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5FA" w:rsidRPr="00171CB9" w:rsidRDefault="004C65FA" w:rsidP="004C65FA">
      <w:pPr>
        <w:spacing w:after="0" w:line="240" w:lineRule="auto"/>
        <w:jc w:val="center"/>
        <w:textAlignment w:val="baseline"/>
        <w:rPr>
          <w:rFonts w:ascii="Garamond" w:eastAsia="Times New Roman" w:hAnsi="Garamond" w:cs="Times New Roman"/>
          <w:b/>
          <w:bCs/>
          <w:sz w:val="24"/>
          <w:szCs w:val="24"/>
        </w:rPr>
      </w:pPr>
      <w:r w:rsidRPr="00171CB9">
        <w:rPr>
          <w:rFonts w:ascii="Garamond" w:eastAsia="Times New Roman" w:hAnsi="Garamond" w:cs="Times New Roman"/>
          <w:b/>
          <w:bCs/>
          <w:sz w:val="24"/>
          <w:szCs w:val="24"/>
        </w:rPr>
        <w:t>“</w:t>
      </w:r>
      <w:r w:rsidRPr="007218CF">
        <w:rPr>
          <w:rFonts w:ascii="Garamond" w:eastAsia="Times New Roman" w:hAnsi="Garamond" w:cs="Times New Roman"/>
          <w:b/>
          <w:bCs/>
          <w:sz w:val="24"/>
          <w:szCs w:val="24"/>
        </w:rPr>
        <w:t xml:space="preserve">GDFCS/02/2025-2026: </w:t>
      </w:r>
      <w:bookmarkStart w:id="0" w:name="_GoBack"/>
      <w:r w:rsidRPr="007218CF">
        <w:rPr>
          <w:rFonts w:ascii="Garamond" w:eastAsia="Times New Roman" w:hAnsi="Garamond" w:cs="Times New Roman"/>
          <w:b/>
          <w:bCs/>
          <w:sz w:val="24"/>
          <w:szCs w:val="24"/>
        </w:rPr>
        <w:t xml:space="preserve">TENDER FOR SALE OF </w:t>
      </w:r>
      <w:r w:rsidR="007218CF" w:rsidRPr="007218CF">
        <w:rPr>
          <w:rFonts w:ascii="Garamond" w:eastAsia="Times New Roman" w:hAnsi="Garamond" w:cs="Times New Roman"/>
          <w:b/>
          <w:bCs/>
          <w:sz w:val="24"/>
          <w:szCs w:val="24"/>
        </w:rPr>
        <w:t>NISSAN NP 200, FORKLIFTS &amp; FUEL PUMPS</w:t>
      </w:r>
      <w:bookmarkEnd w:id="0"/>
      <w:r w:rsidR="007218CF">
        <w:rPr>
          <w:rFonts w:ascii="Garamond" w:eastAsia="Times New Roman" w:hAnsi="Garamond" w:cs="Times New Roman"/>
          <w:b/>
          <w:bCs/>
          <w:sz w:val="24"/>
          <w:szCs w:val="24"/>
        </w:rPr>
        <w:t>”</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7218CF"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sz w:val="24"/>
          <w:szCs w:val="24"/>
        </w:rPr>
        <w:t>“SALE</w:t>
      </w:r>
      <w:r w:rsidRPr="007218CF">
        <w:rPr>
          <w:rFonts w:ascii="Garamond" w:eastAsia="Times New Roman" w:hAnsi="Garamond" w:cs="Times New Roman"/>
          <w:b/>
          <w:bCs/>
          <w:sz w:val="24"/>
          <w:szCs w:val="24"/>
        </w:rPr>
        <w:t xml:space="preserve"> OF NISSAN NP 200, FORKLIFTS &amp; FUEL PUMPS</w:t>
      </w:r>
      <w:r>
        <w:rPr>
          <w:rFonts w:ascii="Garamond" w:eastAsia="Times New Roman" w:hAnsi="Garamond" w:cs="Times New Roman"/>
          <w:b/>
          <w:bCs/>
          <w:sz w:val="24"/>
          <w:szCs w:val="24"/>
        </w:rPr>
        <w:t>”</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sz w:val="24"/>
          <w:szCs w:val="24"/>
        </w:rPr>
        <w:t>BY</w:t>
      </w: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color w:val="000000"/>
          <w:sz w:val="24"/>
          <w:szCs w:val="24"/>
        </w:rPr>
        <w:t>GITHUNGURI DAIRY FARMERS COOPERATIVE SOCIETY,</w:t>
      </w:r>
      <w:r w:rsidRPr="00171CB9">
        <w:rPr>
          <w:rFonts w:ascii="Garamond" w:eastAsia="Times New Roman" w:hAnsi="Garamond" w:cs="Times New Roman"/>
          <w:color w:val="000000"/>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color w:val="000000"/>
          <w:sz w:val="24"/>
          <w:szCs w:val="24"/>
        </w:rPr>
        <w:t>P.O BOX 3-00216,</w:t>
      </w:r>
      <w:r w:rsidRPr="00171CB9">
        <w:rPr>
          <w:rFonts w:ascii="Garamond" w:eastAsia="Times New Roman" w:hAnsi="Garamond" w:cs="Times New Roman"/>
          <w:color w:val="000000"/>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color w:val="000000"/>
          <w:sz w:val="24"/>
          <w:szCs w:val="24"/>
        </w:rPr>
        <w:t>GITHUNGURI.</w:t>
      </w:r>
      <w:r w:rsidRPr="00171CB9">
        <w:rPr>
          <w:rFonts w:ascii="Garamond" w:eastAsia="Times New Roman" w:hAnsi="Garamond" w:cs="Times New Roman"/>
          <w:color w:val="000000"/>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b/>
          <w:bCs/>
          <w:sz w:val="24"/>
          <w:szCs w:val="24"/>
        </w:rPr>
        <w:t xml:space="preserve">TENDER CLOSING DATE: </w:t>
      </w:r>
      <w:r w:rsidR="004C65FA" w:rsidRPr="00171CB9">
        <w:rPr>
          <w:rFonts w:ascii="Garamond" w:eastAsia="Times New Roman" w:hAnsi="Garamond" w:cs="Times New Roman"/>
          <w:b/>
          <w:bCs/>
          <w:i/>
          <w:iCs/>
          <w:color w:val="FF0000"/>
          <w:sz w:val="24"/>
          <w:szCs w:val="24"/>
          <w:u w:val="single"/>
        </w:rPr>
        <w:t>Friday 28</w:t>
      </w:r>
      <w:r w:rsidR="005D6B07" w:rsidRPr="00171CB9">
        <w:rPr>
          <w:rFonts w:ascii="Garamond" w:eastAsia="Times New Roman" w:hAnsi="Garamond" w:cs="Times New Roman"/>
          <w:b/>
          <w:bCs/>
          <w:i/>
          <w:iCs/>
          <w:color w:val="FF0000"/>
          <w:sz w:val="24"/>
          <w:szCs w:val="24"/>
          <w:u w:val="single"/>
          <w:vertAlign w:val="superscript"/>
        </w:rPr>
        <w:t>th</w:t>
      </w:r>
      <w:r w:rsidR="004C65FA" w:rsidRPr="00171CB9">
        <w:rPr>
          <w:rFonts w:ascii="Garamond" w:eastAsia="Times New Roman" w:hAnsi="Garamond" w:cs="Times New Roman"/>
          <w:b/>
          <w:bCs/>
          <w:i/>
          <w:iCs/>
          <w:color w:val="FF0000"/>
          <w:sz w:val="24"/>
          <w:szCs w:val="24"/>
          <w:u w:val="single"/>
        </w:rPr>
        <w:t xml:space="preserve"> Novembe</w:t>
      </w:r>
      <w:r w:rsidR="005D6B07" w:rsidRPr="00171CB9">
        <w:rPr>
          <w:rFonts w:ascii="Garamond" w:eastAsia="Times New Roman" w:hAnsi="Garamond" w:cs="Times New Roman"/>
          <w:b/>
          <w:bCs/>
          <w:i/>
          <w:iCs/>
          <w:color w:val="FF0000"/>
          <w:sz w:val="24"/>
          <w:szCs w:val="24"/>
          <w:u w:val="single"/>
        </w:rPr>
        <w:t>r</w:t>
      </w:r>
      <w:r w:rsidR="004C65FA" w:rsidRPr="00171CB9">
        <w:rPr>
          <w:rFonts w:ascii="Garamond" w:eastAsia="Times New Roman" w:hAnsi="Garamond" w:cs="Times New Roman"/>
          <w:b/>
          <w:bCs/>
          <w:i/>
          <w:iCs/>
          <w:color w:val="FF0000"/>
          <w:sz w:val="24"/>
          <w:szCs w:val="24"/>
          <w:u w:val="single"/>
        </w:rPr>
        <w:t xml:space="preserve"> 2025</w:t>
      </w:r>
      <w:r w:rsidRPr="00171CB9">
        <w:rPr>
          <w:rFonts w:ascii="Garamond" w:eastAsia="Times New Roman" w:hAnsi="Garamond" w:cs="Times New Roman"/>
          <w:b/>
          <w:bCs/>
          <w:i/>
          <w:iCs/>
          <w:color w:val="FF0000"/>
          <w:sz w:val="24"/>
          <w:szCs w:val="24"/>
          <w:u w:val="single"/>
        </w:rPr>
        <w:t xml:space="preserve"> AT 11:00AM</w:t>
      </w:r>
      <w:r w:rsidRPr="00171CB9">
        <w:rPr>
          <w:rFonts w:ascii="Garamond" w:eastAsia="Times New Roman" w:hAnsi="Garamond" w:cs="Times New Roman"/>
          <w:color w:val="FF0000"/>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Default="00100335"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Pr="00171CB9" w:rsidRDefault="00171CB9" w:rsidP="00100335">
      <w:pPr>
        <w:spacing w:after="0" w:line="240" w:lineRule="auto"/>
        <w:jc w:val="both"/>
        <w:textAlignment w:val="baseline"/>
        <w:rPr>
          <w:rFonts w:ascii="Garamond" w:eastAsia="Times New Roman" w:hAnsi="Garamond" w:cs="Times New Roman"/>
          <w:sz w:val="24"/>
          <w:szCs w:val="24"/>
        </w:rPr>
      </w:pP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ind w:left="1440" w:firstLine="720"/>
        <w:jc w:val="both"/>
        <w:textAlignment w:val="baseline"/>
        <w:rPr>
          <w:rFonts w:ascii="Garamond" w:eastAsia="Times New Roman" w:hAnsi="Garamond" w:cs="Times New Roman"/>
          <w:sz w:val="24"/>
          <w:szCs w:val="24"/>
        </w:rPr>
      </w:pPr>
      <w:r w:rsidRPr="00171CB9">
        <w:rPr>
          <w:rFonts w:ascii="Garamond" w:eastAsia="Times New Roman" w:hAnsi="Garamond" w:cs="Times New Roman"/>
          <w:b/>
          <w:bCs/>
          <w:sz w:val="24"/>
          <w:szCs w:val="24"/>
          <w:u w:val="single"/>
        </w:rPr>
        <w:lastRenderedPageBreak/>
        <w:t>TABLE OF CONTENTS</w:t>
      </w:r>
      <w:r w:rsidRPr="00171CB9">
        <w:rPr>
          <w:rFonts w:ascii="Garamond" w:eastAsia="Times New Roman" w:hAnsi="Garamond" w:cs="Times New Roman"/>
          <w:b/>
          <w:bCs/>
          <w:sz w:val="24"/>
          <w:szCs w:val="24"/>
        </w:rPr>
        <w:t>          </w:t>
      </w:r>
      <w:r w:rsidRPr="00171CB9">
        <w:rPr>
          <w:rFonts w:ascii="Garamond" w:eastAsia="Times New Roman" w:hAnsi="Garamond" w:cs="Times New Roman"/>
          <w:b/>
          <w:bCs/>
          <w:sz w:val="24"/>
          <w:szCs w:val="24"/>
        </w:rPr>
        <w:tab/>
      </w:r>
      <w:r w:rsidRPr="00171CB9">
        <w:rPr>
          <w:rFonts w:ascii="Garamond" w:eastAsia="Times New Roman" w:hAnsi="Garamond" w:cs="Times New Roman"/>
          <w:b/>
          <w:bCs/>
          <w:sz w:val="24"/>
          <w:szCs w:val="24"/>
        </w:rPr>
        <w:tab/>
      </w:r>
      <w:r w:rsidRPr="00171CB9">
        <w:rPr>
          <w:rFonts w:ascii="Garamond" w:eastAsia="Times New Roman" w:hAnsi="Garamond" w:cs="Times New Roman"/>
          <w:b/>
          <w:bCs/>
          <w:sz w:val="24"/>
          <w:szCs w:val="24"/>
        </w:rPr>
        <w:tab/>
        <w:t xml:space="preserve"> </w:t>
      </w:r>
      <w:r w:rsidR="00171CB9">
        <w:rPr>
          <w:rFonts w:ascii="Garamond" w:eastAsia="Times New Roman" w:hAnsi="Garamond" w:cs="Times New Roman"/>
          <w:b/>
          <w:bCs/>
          <w:sz w:val="24"/>
          <w:szCs w:val="24"/>
        </w:rPr>
        <w:tab/>
      </w:r>
      <w:r w:rsidRPr="00171CB9">
        <w:rPr>
          <w:rFonts w:ascii="Garamond" w:eastAsia="Times New Roman" w:hAnsi="Garamond" w:cs="Times New Roman"/>
          <w:sz w:val="24"/>
          <w:szCs w:val="24"/>
        </w:rPr>
        <w:t>PAGE</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SECTION I</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INVITATION TO TENDER……………………………….</w:t>
      </w:r>
      <w:r w:rsidRPr="00171CB9">
        <w:rPr>
          <w:rFonts w:ascii="Garamond" w:eastAsia="Times New Roman" w:hAnsi="Garamond" w:cs="Times New Roman"/>
          <w:sz w:val="24"/>
          <w:szCs w:val="24"/>
        </w:rPr>
        <w:tab/>
      </w:r>
      <w:r w:rsidRPr="00171CB9">
        <w:rPr>
          <w:rFonts w:ascii="Garamond" w:eastAsia="Times New Roman" w:hAnsi="Garamond" w:cs="Times New Roman"/>
          <w:sz w:val="24"/>
          <w:szCs w:val="24"/>
        </w:rPr>
        <w:tab/>
      </w:r>
      <w:r w:rsidR="00171CB9">
        <w:rPr>
          <w:rFonts w:ascii="Garamond" w:eastAsia="Times New Roman" w:hAnsi="Garamond" w:cs="Times New Roman"/>
          <w:sz w:val="24"/>
          <w:szCs w:val="24"/>
        </w:rPr>
        <w:tab/>
      </w:r>
      <w:r w:rsidRPr="00171CB9">
        <w:rPr>
          <w:rFonts w:ascii="Garamond" w:eastAsia="Times New Roman" w:hAnsi="Garamond" w:cs="Times New Roman"/>
          <w:sz w:val="24"/>
          <w:szCs w:val="24"/>
        </w:rPr>
        <w:t>3 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xml:space="preserve">SECTION </w:t>
      </w:r>
      <w:r w:rsidR="00171CB9" w:rsidRPr="00171CB9">
        <w:rPr>
          <w:rFonts w:ascii="Garamond" w:eastAsia="Times New Roman" w:hAnsi="Garamond" w:cs="Times New Roman"/>
          <w:sz w:val="24"/>
          <w:szCs w:val="24"/>
        </w:rPr>
        <w:t>II</w:t>
      </w:r>
      <w:r w:rsidR="00171CB9" w:rsidRPr="00171CB9">
        <w:rPr>
          <w:rFonts w:ascii="Garamond" w:eastAsia="Times New Roman" w:hAnsi="Garamond" w:cs="Calibri"/>
          <w:sz w:val="24"/>
          <w:szCs w:val="24"/>
        </w:rPr>
        <w:t>:</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INSTRUCTIONS TO TENDERERS………………………..</w:t>
      </w:r>
      <w:r w:rsidRPr="00171CB9">
        <w:rPr>
          <w:rFonts w:ascii="Garamond" w:eastAsia="Times New Roman" w:hAnsi="Garamond" w:cs="Calibri"/>
          <w:sz w:val="24"/>
          <w:szCs w:val="24"/>
        </w:rPr>
        <w:t xml:space="preserve"> </w:t>
      </w:r>
      <w:r w:rsidR="00171CB9">
        <w:rPr>
          <w:rFonts w:ascii="Garamond" w:eastAsia="Times New Roman" w:hAnsi="Garamond" w:cs="Calibri"/>
          <w:sz w:val="24"/>
          <w:szCs w:val="24"/>
        </w:rPr>
        <w:tab/>
      </w:r>
      <w:r w:rsidR="00171CB9">
        <w:rPr>
          <w:rFonts w:ascii="Garamond" w:eastAsia="Times New Roman" w:hAnsi="Garamond" w:cs="Calibri"/>
          <w:sz w:val="24"/>
          <w:szCs w:val="24"/>
        </w:rPr>
        <w:tab/>
      </w:r>
      <w:r w:rsidRPr="00171CB9">
        <w:rPr>
          <w:rFonts w:ascii="Garamond" w:eastAsia="Times New Roman" w:hAnsi="Garamond" w:cs="Times New Roman"/>
          <w:sz w:val="24"/>
          <w:szCs w:val="24"/>
        </w:rPr>
        <w:t>4 </w:t>
      </w:r>
    </w:p>
    <w:p w:rsidR="00100335" w:rsidRPr="00171CB9" w:rsidRDefault="00100335" w:rsidP="00100335">
      <w:pPr>
        <w:spacing w:after="0" w:line="240" w:lineRule="auto"/>
        <w:ind w:firstLine="2160"/>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xml:space="preserve">SECTION </w:t>
      </w:r>
      <w:r w:rsidR="00171CB9" w:rsidRPr="00171CB9">
        <w:rPr>
          <w:rFonts w:ascii="Garamond" w:eastAsia="Times New Roman" w:hAnsi="Garamond" w:cs="Times New Roman"/>
          <w:sz w:val="24"/>
          <w:szCs w:val="24"/>
        </w:rPr>
        <w:t>III</w:t>
      </w:r>
      <w:r w:rsidR="00171CB9" w:rsidRPr="00171CB9">
        <w:rPr>
          <w:rFonts w:ascii="Garamond" w:eastAsia="Times New Roman" w:hAnsi="Garamond" w:cs="Calibri"/>
          <w:sz w:val="24"/>
          <w:szCs w:val="24"/>
        </w:rPr>
        <w:t>:</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SCHEDULE OF ITEMS AND PRICE……………...............         </w:t>
      </w:r>
      <w:r w:rsidR="00171CB9">
        <w:rPr>
          <w:rFonts w:ascii="Garamond" w:eastAsia="Times New Roman" w:hAnsi="Garamond" w:cs="Times New Roman"/>
          <w:sz w:val="24"/>
          <w:szCs w:val="24"/>
        </w:rPr>
        <w:tab/>
      </w:r>
      <w:r w:rsidR="00171CB9">
        <w:rPr>
          <w:rFonts w:ascii="Garamond" w:eastAsia="Times New Roman" w:hAnsi="Garamond" w:cs="Times New Roman"/>
          <w:sz w:val="24"/>
          <w:szCs w:val="24"/>
        </w:rPr>
        <w:tab/>
      </w:r>
      <w:r w:rsidR="00171CB9" w:rsidRPr="00171CB9">
        <w:rPr>
          <w:rFonts w:ascii="Garamond" w:eastAsia="Times New Roman" w:hAnsi="Garamond" w:cs="Times New Roman"/>
          <w:sz w:val="24"/>
          <w:szCs w:val="24"/>
        </w:rPr>
        <w:t>8</w:t>
      </w: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xml:space="preserve">SECTION </w:t>
      </w:r>
      <w:r w:rsidR="00171CB9" w:rsidRPr="00171CB9">
        <w:rPr>
          <w:rFonts w:ascii="Garamond" w:eastAsia="Times New Roman" w:hAnsi="Garamond" w:cs="Times New Roman"/>
          <w:sz w:val="24"/>
          <w:szCs w:val="24"/>
        </w:rPr>
        <w:t>IV</w:t>
      </w:r>
      <w:r w:rsidR="00171CB9" w:rsidRPr="00171CB9">
        <w:rPr>
          <w:rFonts w:ascii="Garamond" w:eastAsia="Times New Roman" w:hAnsi="Garamond" w:cs="Calibri"/>
          <w:sz w:val="24"/>
          <w:szCs w:val="24"/>
        </w:rPr>
        <w:t>:</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CONDITIONS</w:t>
      </w:r>
      <w:r w:rsidR="00171CB9">
        <w:rPr>
          <w:rFonts w:ascii="Garamond" w:eastAsia="Times New Roman" w:hAnsi="Garamond" w:cs="Times New Roman"/>
          <w:sz w:val="24"/>
          <w:szCs w:val="24"/>
        </w:rPr>
        <w:t xml:space="preserve"> OF TENDER……………………………</w:t>
      </w:r>
      <w:r w:rsidR="00171CB9">
        <w:rPr>
          <w:rFonts w:ascii="Garamond" w:eastAsia="Times New Roman" w:hAnsi="Garamond" w:cs="Times New Roman"/>
          <w:sz w:val="24"/>
          <w:szCs w:val="24"/>
        </w:rPr>
        <w:tab/>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         </w:t>
      </w:r>
      <w:r w:rsidR="00171CB9">
        <w:rPr>
          <w:rFonts w:ascii="Garamond" w:eastAsia="Times New Roman" w:hAnsi="Garamond" w:cs="Times New Roman"/>
          <w:sz w:val="24"/>
          <w:szCs w:val="24"/>
        </w:rPr>
        <w:tab/>
        <w:t xml:space="preserve">        </w:t>
      </w:r>
      <w:r w:rsidRPr="00171CB9">
        <w:rPr>
          <w:rFonts w:ascii="Garamond" w:eastAsia="Times New Roman" w:hAnsi="Garamond" w:cs="Times New Roman"/>
          <w:sz w:val="24"/>
          <w:szCs w:val="24"/>
        </w:rPr>
        <w:t xml:space="preserve"> </w:t>
      </w:r>
      <w:r w:rsidR="00171CB9" w:rsidRPr="00171CB9">
        <w:rPr>
          <w:rFonts w:ascii="Garamond" w:eastAsia="Times New Roman" w:hAnsi="Garamond" w:cs="Times New Roman"/>
          <w:sz w:val="24"/>
          <w:szCs w:val="24"/>
        </w:rPr>
        <w:t>  9</w:t>
      </w:r>
      <w:r w:rsidRPr="00171CB9">
        <w:rPr>
          <w:rFonts w:ascii="Garamond" w:eastAsia="Times New Roman" w:hAnsi="Garamond" w:cs="Times New Roman"/>
          <w:sz w:val="24"/>
          <w:szCs w:val="24"/>
        </w:rPr>
        <w:t> </w:t>
      </w:r>
    </w:p>
    <w:p w:rsidR="00100335" w:rsidRPr="00171CB9" w:rsidRDefault="00100335" w:rsidP="00100335">
      <w:pPr>
        <w:spacing w:after="0" w:line="240" w:lineRule="auto"/>
        <w:ind w:firstLine="3600"/>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ind w:firstLine="2160"/>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FORM OF TENDER…………</w:t>
      </w:r>
      <w:r w:rsidR="00171CB9">
        <w:rPr>
          <w:rFonts w:ascii="Garamond" w:eastAsia="Times New Roman" w:hAnsi="Garamond" w:cs="Times New Roman"/>
          <w:sz w:val="24"/>
          <w:szCs w:val="24"/>
        </w:rPr>
        <w:t>…………………….......</w:t>
      </w:r>
      <w:r w:rsidR="00171CB9">
        <w:rPr>
          <w:rFonts w:ascii="Garamond" w:eastAsia="Times New Roman" w:hAnsi="Garamond" w:cs="Times New Roman"/>
          <w:sz w:val="24"/>
          <w:szCs w:val="24"/>
        </w:rPr>
        <w:tab/>
      </w:r>
      <w:r w:rsidRPr="00171CB9">
        <w:rPr>
          <w:rFonts w:ascii="Garamond" w:eastAsia="Times New Roman" w:hAnsi="Garamond" w:cs="Times New Roman"/>
          <w:sz w:val="24"/>
          <w:szCs w:val="24"/>
        </w:rPr>
        <w:t xml:space="preserve">        </w:t>
      </w:r>
      <w:r w:rsidR="00171CB9" w:rsidRPr="00171CB9">
        <w:rPr>
          <w:rFonts w:ascii="Garamond" w:eastAsia="Times New Roman" w:hAnsi="Garamond" w:cs="Times New Roman"/>
          <w:sz w:val="24"/>
          <w:szCs w:val="24"/>
        </w:rPr>
        <w:t xml:space="preserve"> </w:t>
      </w:r>
      <w:r w:rsidR="00171CB9">
        <w:rPr>
          <w:rFonts w:ascii="Garamond" w:eastAsia="Times New Roman" w:hAnsi="Garamond" w:cs="Times New Roman"/>
          <w:sz w:val="24"/>
          <w:szCs w:val="24"/>
        </w:rPr>
        <w:t xml:space="preserve"> </w:t>
      </w:r>
      <w:r w:rsidR="00171CB9" w:rsidRPr="00171CB9">
        <w:rPr>
          <w:rFonts w:ascii="Garamond" w:eastAsia="Times New Roman" w:hAnsi="Garamond" w:cs="Times New Roman"/>
          <w:sz w:val="24"/>
          <w:szCs w:val="24"/>
        </w:rPr>
        <w:t>10</w:t>
      </w:r>
      <w:r w:rsidRPr="00171CB9">
        <w:rPr>
          <w:rFonts w:ascii="Garamond" w:eastAsia="Times New Roman" w:hAnsi="Garamond" w:cs="Times New Roman"/>
          <w:sz w:val="24"/>
          <w:szCs w:val="24"/>
        </w:rPr>
        <w:t> </w:t>
      </w:r>
    </w:p>
    <w:p w:rsidR="00100335" w:rsidRPr="00171CB9" w:rsidRDefault="00100335" w:rsidP="00100335">
      <w:pPr>
        <w:spacing w:after="0" w:line="240" w:lineRule="auto"/>
        <w:ind w:left="2160" w:firstLine="720"/>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00335" w:rsidRDefault="00100335" w:rsidP="00100335">
      <w:pPr>
        <w:spacing w:after="0" w:line="240" w:lineRule="auto"/>
        <w:ind w:firstLine="2160"/>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ind w:firstLine="1440"/>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ind w:firstLine="720"/>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ind w:firstLine="5040"/>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4C65FA" w:rsidRDefault="004C65FA" w:rsidP="004C65FA">
      <w:pPr>
        <w:spacing w:after="0" w:line="240" w:lineRule="auto"/>
        <w:jc w:val="both"/>
        <w:textAlignment w:val="baseline"/>
        <w:rPr>
          <w:rFonts w:ascii="Garamond" w:eastAsia="Times New Roman" w:hAnsi="Garamond" w:cs="Times New Roman"/>
          <w:b/>
          <w:bCs/>
          <w:sz w:val="28"/>
          <w:szCs w:val="28"/>
          <w:u w:val="single"/>
        </w:rPr>
      </w:pPr>
    </w:p>
    <w:p w:rsidR="004C65FA" w:rsidRPr="003639CF" w:rsidRDefault="004C65FA" w:rsidP="004C65FA">
      <w:pPr>
        <w:spacing w:after="0" w:line="240" w:lineRule="auto"/>
        <w:jc w:val="both"/>
        <w:textAlignment w:val="baseline"/>
        <w:rPr>
          <w:rFonts w:ascii="Garamond" w:eastAsia="Times New Roman" w:hAnsi="Garamond" w:cs="Times New Roman"/>
        </w:rPr>
      </w:pPr>
      <w:r w:rsidRPr="003639CF">
        <w:rPr>
          <w:rFonts w:ascii="Garamond" w:eastAsia="Times New Roman" w:hAnsi="Garamond" w:cs="Times New Roman"/>
          <w:b/>
          <w:bCs/>
          <w:u w:val="single"/>
        </w:rPr>
        <w:t>SECTION I</w:t>
      </w:r>
      <w:r w:rsidRPr="003639CF">
        <w:rPr>
          <w:rFonts w:ascii="Garamond" w:eastAsia="Times New Roman" w:hAnsi="Garamond" w:cs="Calibri"/>
        </w:rPr>
        <w:t>:</w:t>
      </w:r>
      <w:r w:rsidRPr="003639CF">
        <w:rPr>
          <w:rFonts w:ascii="Garamond" w:eastAsia="Times New Roman" w:hAnsi="Garamond" w:cs="Times New Roman"/>
          <w:b/>
          <w:bCs/>
          <w:u w:val="single"/>
        </w:rPr>
        <w:t xml:space="preserve"> INVITATION TO TENDER</w:t>
      </w:r>
      <w:r w:rsidRPr="003639CF">
        <w:rPr>
          <w:rFonts w:ascii="Garamond" w:eastAsia="Times New Roman" w:hAnsi="Garamond" w:cs="Calibri"/>
        </w:rPr>
        <w:t xml:space="preserve"> </w:t>
      </w:r>
      <w:r w:rsidRPr="003639CF">
        <w:rPr>
          <w:rFonts w:ascii="Garamond" w:eastAsia="Times New Roman" w:hAnsi="Garamond" w:cs="Times New Roman"/>
        </w:rPr>
        <w:t> </w:t>
      </w:r>
    </w:p>
    <w:p w:rsidR="004C65FA" w:rsidRPr="003639CF" w:rsidRDefault="004C65FA" w:rsidP="004C65FA">
      <w:pPr>
        <w:spacing w:after="0" w:line="240" w:lineRule="auto"/>
        <w:ind w:firstLine="3600"/>
        <w:jc w:val="both"/>
        <w:textAlignment w:val="baseline"/>
        <w:rPr>
          <w:rFonts w:ascii="Garamond" w:eastAsia="Times New Roman" w:hAnsi="Garamond" w:cs="Times New Roman"/>
        </w:rPr>
      </w:pPr>
      <w:r w:rsidRPr="003639CF">
        <w:rPr>
          <w:rFonts w:ascii="Garamond" w:eastAsia="Times New Roman" w:hAnsi="Garamond" w:cs="Times New Roman"/>
        </w:rPr>
        <w:t> </w:t>
      </w:r>
    </w:p>
    <w:p w:rsidR="00AD00EF" w:rsidRDefault="004C65FA" w:rsidP="00AD00EF">
      <w:pPr>
        <w:spacing w:after="0" w:line="240" w:lineRule="auto"/>
        <w:textAlignment w:val="baseline"/>
        <w:rPr>
          <w:rFonts w:ascii="Garamond" w:eastAsia="Times New Roman" w:hAnsi="Garamond" w:cs="Times New Roman"/>
          <w:b/>
          <w:bCs/>
          <w:sz w:val="24"/>
          <w:szCs w:val="24"/>
        </w:rPr>
      </w:pPr>
      <w:r w:rsidRPr="003639CF">
        <w:rPr>
          <w:rFonts w:ascii="Garamond" w:eastAsia="Times New Roman" w:hAnsi="Garamond" w:cs="Times New Roman"/>
          <w:b/>
          <w:bCs/>
        </w:rPr>
        <w:t xml:space="preserve">TENDER REFERENCE NO: </w:t>
      </w:r>
      <w:r w:rsidR="00AD00EF" w:rsidRPr="00171CB9">
        <w:rPr>
          <w:rFonts w:ascii="Garamond" w:eastAsia="Times New Roman" w:hAnsi="Garamond" w:cs="Times New Roman"/>
          <w:b/>
          <w:bCs/>
          <w:sz w:val="24"/>
          <w:szCs w:val="24"/>
        </w:rPr>
        <w:t xml:space="preserve">“GDFCS/02/2025-2026: </w:t>
      </w:r>
    </w:p>
    <w:p w:rsidR="007218CF" w:rsidRPr="007218CF" w:rsidRDefault="007218CF" w:rsidP="007218CF">
      <w:pPr>
        <w:spacing w:after="0" w:line="240" w:lineRule="auto"/>
        <w:textAlignment w:val="baseline"/>
        <w:rPr>
          <w:rFonts w:ascii="Garamond" w:eastAsia="Times New Roman" w:hAnsi="Garamond" w:cs="Times New Roman"/>
          <w:b/>
          <w:bCs/>
        </w:rPr>
      </w:pPr>
      <w:r w:rsidRPr="007218CF">
        <w:rPr>
          <w:rFonts w:ascii="Garamond" w:eastAsia="Times New Roman" w:hAnsi="Garamond" w:cs="Times New Roman"/>
          <w:b/>
          <w:bCs/>
        </w:rPr>
        <w:t xml:space="preserve">TENDER FOR SALE OF NISSAN NP 200, FORKLIFTS &amp; FUEL PUMPS </w:t>
      </w:r>
    </w:p>
    <w:p w:rsidR="007218CF" w:rsidRPr="007218CF" w:rsidRDefault="007218CF" w:rsidP="007218CF">
      <w:pPr>
        <w:spacing w:after="0" w:line="240" w:lineRule="auto"/>
        <w:jc w:val="both"/>
        <w:textAlignment w:val="baseline"/>
        <w:rPr>
          <w:rFonts w:ascii="Garamond" w:eastAsia="Times New Roman" w:hAnsi="Garamond" w:cs="Times New Roman"/>
        </w:rPr>
      </w:pP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Githunguri Dairy Farmers Co-operative Society Ltd invites sealed bids from interested bidders for the disposal</w:t>
      </w:r>
      <w:r w:rsidRPr="007218CF">
        <w:rPr>
          <w:rFonts w:ascii="Garamond" w:eastAsia="Times New Roman" w:hAnsi="Garamond" w:cs="Times New Roman"/>
          <w:color w:val="FF0000"/>
        </w:rPr>
        <w:t xml:space="preserve"> </w:t>
      </w:r>
      <w:r w:rsidRPr="007218CF">
        <w:rPr>
          <w:rFonts w:ascii="Garamond" w:eastAsia="Times New Roman" w:hAnsi="Garamond" w:cs="Times New Roman"/>
        </w:rPr>
        <w:t>of the following items </w:t>
      </w:r>
    </w:p>
    <w:tbl>
      <w:tblPr>
        <w:tblW w:w="9270" w:type="dxa"/>
        <w:tblInd w:w="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90"/>
        <w:gridCol w:w="3166"/>
        <w:gridCol w:w="967"/>
        <w:gridCol w:w="1656"/>
        <w:gridCol w:w="1591"/>
      </w:tblGrid>
      <w:tr w:rsidR="007218CF" w:rsidRPr="007218CF" w:rsidTr="007218CF">
        <w:trPr>
          <w:trHeight w:val="633"/>
        </w:trPr>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b/>
                <w:bCs/>
              </w:rPr>
              <w:t>Tender Reference </w:t>
            </w:r>
            <w:r w:rsidRPr="007218CF">
              <w:rPr>
                <w:rFonts w:ascii="Garamond" w:eastAsia="Times New Roman" w:hAnsi="Garamond" w:cs="Times New Roman"/>
              </w:rPr>
              <w:t> </w:t>
            </w:r>
          </w:p>
        </w:tc>
        <w:tc>
          <w:tcPr>
            <w:tcW w:w="3166" w:type="dxa"/>
            <w:tcBorders>
              <w:top w:val="single" w:sz="6" w:space="0" w:color="000000"/>
              <w:left w:val="single" w:sz="6" w:space="0" w:color="000000"/>
              <w:bottom w:val="single" w:sz="6" w:space="0" w:color="000000"/>
              <w:right w:val="single" w:sz="6" w:space="0" w:color="000000"/>
            </w:tcBorders>
            <w:shd w:val="clear" w:color="auto" w:fill="auto"/>
            <w:hideMark/>
          </w:tcPr>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b/>
                <w:bCs/>
              </w:rPr>
              <w:t>Item Description </w:t>
            </w:r>
            <w:r w:rsidRPr="007218CF">
              <w:rPr>
                <w:rFonts w:ascii="Garamond" w:eastAsia="Times New Roman" w:hAnsi="Garamond" w:cs="Times New Roman"/>
              </w:rPr>
              <w:t> </w:t>
            </w:r>
          </w:p>
        </w:tc>
        <w:tc>
          <w:tcPr>
            <w:tcW w:w="967" w:type="dxa"/>
            <w:tcBorders>
              <w:top w:val="single" w:sz="6" w:space="0" w:color="000000"/>
              <w:left w:val="single" w:sz="6" w:space="0" w:color="000000"/>
              <w:bottom w:val="single" w:sz="6" w:space="0" w:color="000000"/>
              <w:right w:val="single" w:sz="6" w:space="0" w:color="000000"/>
            </w:tcBorders>
          </w:tcPr>
          <w:p w:rsidR="007218CF" w:rsidRPr="007218CF" w:rsidRDefault="007218CF" w:rsidP="007218CF">
            <w:pPr>
              <w:spacing w:after="0" w:line="240" w:lineRule="auto"/>
              <w:jc w:val="both"/>
              <w:textAlignment w:val="baseline"/>
              <w:rPr>
                <w:rFonts w:ascii="Garamond" w:eastAsia="Times New Roman" w:hAnsi="Garamond" w:cs="Times New Roman"/>
                <w:b/>
              </w:rPr>
            </w:pPr>
            <w:r w:rsidRPr="007218CF">
              <w:rPr>
                <w:rFonts w:ascii="Garamond" w:eastAsia="Times New Roman" w:hAnsi="Garamond" w:cs="Times New Roman"/>
                <w:b/>
              </w:rPr>
              <w:t>No. of Issue</w:t>
            </w:r>
          </w:p>
        </w:tc>
        <w:tc>
          <w:tcPr>
            <w:tcW w:w="1656" w:type="dxa"/>
            <w:tcBorders>
              <w:top w:val="single" w:sz="6" w:space="0" w:color="000000"/>
              <w:left w:val="single" w:sz="6" w:space="0" w:color="000000"/>
              <w:bottom w:val="single" w:sz="6" w:space="0" w:color="000000"/>
              <w:right w:val="single" w:sz="6" w:space="0" w:color="000000"/>
            </w:tcBorders>
          </w:tcPr>
          <w:p w:rsidR="007218CF" w:rsidRPr="007218CF" w:rsidRDefault="007218CF" w:rsidP="007218CF">
            <w:pPr>
              <w:spacing w:after="0" w:line="240" w:lineRule="auto"/>
              <w:jc w:val="both"/>
              <w:textAlignment w:val="baseline"/>
              <w:rPr>
                <w:rFonts w:ascii="Garamond" w:eastAsia="Times New Roman" w:hAnsi="Garamond" w:cs="Times New Roman"/>
                <w:b/>
              </w:rPr>
            </w:pPr>
            <w:r w:rsidRPr="007218CF">
              <w:rPr>
                <w:rFonts w:ascii="Garamond" w:eastAsia="Times New Roman" w:hAnsi="Garamond" w:cs="Times New Roman"/>
                <w:b/>
              </w:rPr>
              <w:t>Tender fee</w:t>
            </w:r>
          </w:p>
        </w:tc>
        <w:tc>
          <w:tcPr>
            <w:tcW w:w="1591" w:type="dxa"/>
            <w:tcBorders>
              <w:top w:val="single" w:sz="6" w:space="0" w:color="000000"/>
              <w:left w:val="single" w:sz="6" w:space="0" w:color="000000"/>
              <w:bottom w:val="single" w:sz="6" w:space="0" w:color="000000"/>
              <w:right w:val="single" w:sz="6" w:space="0" w:color="000000"/>
            </w:tcBorders>
          </w:tcPr>
          <w:p w:rsidR="007218CF" w:rsidRPr="007218CF" w:rsidRDefault="007218CF" w:rsidP="007218CF">
            <w:pPr>
              <w:spacing w:after="0" w:line="240" w:lineRule="auto"/>
              <w:jc w:val="both"/>
              <w:textAlignment w:val="baseline"/>
              <w:rPr>
                <w:rFonts w:ascii="Garamond" w:eastAsia="Times New Roman" w:hAnsi="Garamond" w:cs="Times New Roman"/>
                <w:b/>
              </w:rPr>
            </w:pPr>
            <w:r w:rsidRPr="007218CF">
              <w:rPr>
                <w:rFonts w:ascii="Garamond" w:eastAsia="Times New Roman" w:hAnsi="Garamond" w:cs="Times New Roman"/>
                <w:b/>
              </w:rPr>
              <w:t>Closing date &amp; Time</w:t>
            </w:r>
          </w:p>
        </w:tc>
      </w:tr>
      <w:tr w:rsidR="007218CF" w:rsidRPr="007218CF" w:rsidTr="007218CF">
        <w:trPr>
          <w:trHeight w:val="489"/>
        </w:trPr>
        <w:tc>
          <w:tcPr>
            <w:tcW w:w="1890" w:type="dxa"/>
            <w:vMerge w:val="restart"/>
            <w:tcBorders>
              <w:top w:val="single" w:sz="6" w:space="0" w:color="000000"/>
              <w:left w:val="single" w:sz="6" w:space="0" w:color="000000"/>
              <w:right w:val="single" w:sz="6" w:space="0" w:color="000000"/>
            </w:tcBorders>
            <w:shd w:val="clear" w:color="auto" w:fill="auto"/>
            <w:hideMark/>
          </w:tcPr>
          <w:p w:rsidR="007218CF" w:rsidRPr="007218CF" w:rsidRDefault="007218CF" w:rsidP="007218CF">
            <w:pPr>
              <w:spacing w:after="0" w:line="240" w:lineRule="auto"/>
              <w:textAlignment w:val="baseline"/>
              <w:rPr>
                <w:rFonts w:ascii="Garamond" w:eastAsia="Times New Roman" w:hAnsi="Garamond" w:cs="Times New Roman"/>
              </w:rPr>
            </w:pPr>
            <w:r w:rsidRPr="007218CF">
              <w:rPr>
                <w:rFonts w:ascii="Garamond" w:eastAsia="Times New Roman" w:hAnsi="Garamond" w:cs="Times New Roman"/>
              </w:rPr>
              <w:t>GDFCS/02/2025-2026 </w:t>
            </w:r>
          </w:p>
        </w:tc>
        <w:tc>
          <w:tcPr>
            <w:tcW w:w="3166" w:type="dxa"/>
            <w:tcBorders>
              <w:top w:val="single" w:sz="6" w:space="0" w:color="000000"/>
              <w:left w:val="single" w:sz="6" w:space="0" w:color="000000"/>
              <w:bottom w:val="single" w:sz="4" w:space="0" w:color="auto"/>
              <w:right w:val="single" w:sz="6" w:space="0" w:color="000000"/>
            </w:tcBorders>
            <w:shd w:val="clear" w:color="auto" w:fill="auto"/>
            <w:hideMark/>
          </w:tcPr>
          <w:p w:rsidR="006D12B2" w:rsidRPr="006D12B2" w:rsidRDefault="006D12B2" w:rsidP="006D12B2">
            <w:pPr>
              <w:numPr>
                <w:ilvl w:val="0"/>
                <w:numId w:val="12"/>
              </w:numPr>
              <w:contextualSpacing/>
              <w:rPr>
                <w:rFonts w:ascii="Garamond" w:eastAsia="Times New Roman" w:hAnsi="Garamond" w:cs="Times New Roman"/>
              </w:rPr>
            </w:pPr>
            <w:r w:rsidRPr="006D12B2">
              <w:rPr>
                <w:rFonts w:ascii="Garamond" w:hAnsi="Garamond"/>
              </w:rPr>
              <w:t>KCK 985T; YOM 2017</w:t>
            </w:r>
          </w:p>
          <w:p w:rsidR="007218CF" w:rsidRPr="007218CF" w:rsidRDefault="006D12B2" w:rsidP="006D12B2">
            <w:pPr>
              <w:ind w:left="420"/>
              <w:contextualSpacing/>
              <w:rPr>
                <w:rFonts w:ascii="Garamond" w:eastAsia="Times New Roman" w:hAnsi="Garamond" w:cs="Times New Roman"/>
              </w:rPr>
            </w:pPr>
            <w:r w:rsidRPr="006D12B2">
              <w:rPr>
                <w:rFonts w:ascii="Garamond" w:hAnsi="Garamond"/>
              </w:rPr>
              <w:t xml:space="preserve">Nissan NP 200 pick-up    </w:t>
            </w:r>
          </w:p>
        </w:tc>
        <w:tc>
          <w:tcPr>
            <w:tcW w:w="967" w:type="dxa"/>
            <w:tcBorders>
              <w:top w:val="single" w:sz="6" w:space="0" w:color="000000"/>
              <w:left w:val="single" w:sz="6" w:space="0" w:color="000000"/>
              <w:bottom w:val="single" w:sz="4" w:space="0" w:color="auto"/>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r w:rsidRPr="007218CF">
              <w:rPr>
                <w:rFonts w:ascii="Garamond" w:eastAsia="Times New Roman" w:hAnsi="Garamond" w:cs="Times New Roman"/>
                <w:color w:val="000000"/>
              </w:rPr>
              <w:t xml:space="preserve"> 1 Unit </w:t>
            </w:r>
          </w:p>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656" w:type="dxa"/>
            <w:vMerge w:val="restart"/>
            <w:tcBorders>
              <w:top w:val="single" w:sz="6" w:space="0" w:color="000000"/>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rPr>
            </w:pPr>
            <w:r w:rsidRPr="007218CF">
              <w:rPr>
                <w:rFonts w:ascii="Garamond" w:eastAsia="Times New Roman" w:hAnsi="Garamond" w:cs="Times New Roman"/>
                <w:color w:val="000000"/>
              </w:rPr>
              <w:t>Download free at Society’s </w:t>
            </w:r>
            <w:r w:rsidRPr="007218CF">
              <w:rPr>
                <w:rFonts w:ascii="Garamond" w:eastAsia="Times New Roman" w:hAnsi="Garamond" w:cs="Times New Roman"/>
              </w:rPr>
              <w:t xml:space="preserve"> </w:t>
            </w:r>
            <w:r w:rsidRPr="007218CF">
              <w:rPr>
                <w:rFonts w:ascii="Garamond" w:eastAsia="Times New Roman" w:hAnsi="Garamond" w:cs="Times New Roman"/>
                <w:color w:val="000000"/>
              </w:rPr>
              <w:t xml:space="preserve">website; </w:t>
            </w:r>
            <w:r w:rsidRPr="007218CF">
              <w:rPr>
                <w:rFonts w:ascii="Garamond" w:eastAsia="Times New Roman" w:hAnsi="Garamond" w:cs="Times New Roman"/>
                <w:b/>
                <w:bCs/>
                <w:color w:val="000000"/>
              </w:rPr>
              <w:t xml:space="preserve">www.fresha.co.ke </w:t>
            </w:r>
            <w:r w:rsidRPr="007218CF">
              <w:rPr>
                <w:rFonts w:ascii="Garamond" w:eastAsia="Times New Roman" w:hAnsi="Garamond" w:cs="Times New Roman"/>
                <w:color w:val="000000"/>
              </w:rPr>
              <w:t xml:space="preserve">or </w:t>
            </w:r>
            <w:proofErr w:type="spellStart"/>
            <w:r w:rsidRPr="007218CF">
              <w:rPr>
                <w:rFonts w:ascii="Garamond" w:eastAsia="Times New Roman" w:hAnsi="Garamond" w:cs="Times New Roman"/>
                <w:b/>
                <w:bCs/>
                <w:color w:val="000000"/>
              </w:rPr>
              <w:t>Kshs</w:t>
            </w:r>
            <w:proofErr w:type="spellEnd"/>
            <w:r w:rsidRPr="007218CF">
              <w:rPr>
                <w:rFonts w:ascii="Garamond" w:eastAsia="Times New Roman" w:hAnsi="Garamond" w:cs="Times New Roman"/>
                <w:b/>
                <w:bCs/>
                <w:color w:val="000000"/>
              </w:rPr>
              <w:t>. 200</w:t>
            </w:r>
            <w:r w:rsidRPr="007218CF">
              <w:rPr>
                <w:rFonts w:ascii="Garamond" w:eastAsia="Times New Roman" w:hAnsi="Garamond" w:cs="Times New Roman"/>
                <w:color w:val="000000"/>
              </w:rPr>
              <w:t> </w:t>
            </w:r>
          </w:p>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591" w:type="dxa"/>
            <w:vMerge w:val="restart"/>
            <w:tcBorders>
              <w:top w:val="single" w:sz="6" w:space="0" w:color="000000"/>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r w:rsidRPr="007218CF">
              <w:rPr>
                <w:rFonts w:ascii="Garamond" w:eastAsia="Times New Roman" w:hAnsi="Garamond" w:cs="Times New Roman"/>
                <w:b/>
                <w:bCs/>
                <w:color w:val="000000"/>
              </w:rPr>
              <w:t>Friday, 28</w:t>
            </w:r>
            <w:r w:rsidRPr="007218CF">
              <w:rPr>
                <w:rFonts w:ascii="Garamond" w:eastAsia="Times New Roman" w:hAnsi="Garamond" w:cs="Times New Roman"/>
                <w:b/>
                <w:bCs/>
                <w:color w:val="000000"/>
                <w:vertAlign w:val="superscript"/>
              </w:rPr>
              <w:t>th</w:t>
            </w:r>
            <w:r w:rsidRPr="007218CF">
              <w:rPr>
                <w:rFonts w:ascii="Garamond" w:eastAsia="Times New Roman" w:hAnsi="Garamond" w:cs="Times New Roman"/>
                <w:b/>
                <w:bCs/>
                <w:color w:val="000000"/>
              </w:rPr>
              <w:t xml:space="preserve"> November 2025 at 11.00 am</w:t>
            </w:r>
            <w:r w:rsidRPr="007218CF">
              <w:rPr>
                <w:rFonts w:ascii="Garamond" w:eastAsia="Times New Roman" w:hAnsi="Garamond" w:cs="Times New Roman"/>
                <w:color w:val="000000"/>
              </w:rPr>
              <w:t> </w:t>
            </w:r>
          </w:p>
        </w:tc>
      </w:tr>
      <w:tr w:rsidR="007218CF" w:rsidRPr="007218CF" w:rsidTr="007218CF">
        <w:trPr>
          <w:trHeight w:val="498"/>
        </w:trPr>
        <w:tc>
          <w:tcPr>
            <w:tcW w:w="1890" w:type="dxa"/>
            <w:vMerge/>
            <w:tcBorders>
              <w:top w:val="single" w:sz="6" w:space="0" w:color="000000"/>
              <w:left w:val="single" w:sz="6" w:space="0" w:color="000000"/>
              <w:bottom w:val="nil"/>
              <w:right w:val="single" w:sz="6" w:space="0" w:color="000000"/>
            </w:tcBorders>
            <w:shd w:val="clear" w:color="auto" w:fill="auto"/>
          </w:tcPr>
          <w:p w:rsidR="007218CF" w:rsidRPr="007218CF" w:rsidRDefault="007218CF" w:rsidP="007218CF">
            <w:pPr>
              <w:spacing w:after="0" w:line="240" w:lineRule="auto"/>
              <w:textAlignment w:val="baseline"/>
              <w:rPr>
                <w:rFonts w:ascii="Garamond" w:eastAsia="Times New Roman" w:hAnsi="Garamond" w:cs="Times New Roman"/>
              </w:rPr>
            </w:pPr>
          </w:p>
        </w:tc>
        <w:tc>
          <w:tcPr>
            <w:tcW w:w="3166" w:type="dxa"/>
            <w:tcBorders>
              <w:top w:val="single" w:sz="6" w:space="0" w:color="000000"/>
              <w:left w:val="single" w:sz="6" w:space="0" w:color="000000"/>
              <w:bottom w:val="single" w:sz="4" w:space="0" w:color="auto"/>
              <w:right w:val="single" w:sz="6" w:space="0" w:color="000000"/>
            </w:tcBorders>
            <w:shd w:val="clear" w:color="auto" w:fill="auto"/>
          </w:tcPr>
          <w:p w:rsidR="006D12B2" w:rsidRPr="006D12B2" w:rsidRDefault="006D12B2" w:rsidP="006D12B2">
            <w:pPr>
              <w:pStyle w:val="ListParagraph"/>
              <w:numPr>
                <w:ilvl w:val="0"/>
                <w:numId w:val="12"/>
              </w:numPr>
              <w:rPr>
                <w:rFonts w:ascii="Garamond" w:hAnsi="Garamond"/>
              </w:rPr>
            </w:pPr>
            <w:r w:rsidRPr="006D12B2">
              <w:rPr>
                <w:rFonts w:ascii="Garamond" w:hAnsi="Garamond"/>
              </w:rPr>
              <w:t>KCG 068Y; YOM 2016</w:t>
            </w:r>
          </w:p>
          <w:p w:rsidR="007218CF" w:rsidRPr="007218CF" w:rsidRDefault="006D12B2" w:rsidP="006D12B2">
            <w:pPr>
              <w:ind w:left="420"/>
              <w:contextualSpacing/>
              <w:rPr>
                <w:rFonts w:ascii="Garamond" w:hAnsi="Garamond"/>
              </w:rPr>
            </w:pPr>
            <w:r w:rsidRPr="006D12B2">
              <w:rPr>
                <w:rFonts w:ascii="Garamond" w:hAnsi="Garamond"/>
              </w:rPr>
              <w:t xml:space="preserve">Nissan NP 200 pick-up    </w:t>
            </w:r>
          </w:p>
        </w:tc>
        <w:tc>
          <w:tcPr>
            <w:tcW w:w="967" w:type="dxa"/>
            <w:tcBorders>
              <w:top w:val="single" w:sz="6" w:space="0" w:color="000000"/>
              <w:left w:val="single" w:sz="6" w:space="0" w:color="000000"/>
              <w:bottom w:val="single" w:sz="4" w:space="0" w:color="auto"/>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r w:rsidRPr="007218CF">
              <w:rPr>
                <w:rFonts w:ascii="Garamond" w:eastAsia="Times New Roman" w:hAnsi="Garamond" w:cs="Times New Roman"/>
                <w:color w:val="000000"/>
              </w:rPr>
              <w:t>1 unit</w:t>
            </w:r>
          </w:p>
        </w:tc>
        <w:tc>
          <w:tcPr>
            <w:tcW w:w="1656"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591"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r>
      <w:tr w:rsidR="007218CF" w:rsidRPr="007218CF" w:rsidTr="007218CF">
        <w:trPr>
          <w:trHeight w:val="1052"/>
        </w:trPr>
        <w:tc>
          <w:tcPr>
            <w:tcW w:w="1890" w:type="dxa"/>
            <w:vMerge/>
            <w:tcBorders>
              <w:left w:val="single" w:sz="6" w:space="0" w:color="000000"/>
              <w:right w:val="single" w:sz="6" w:space="0" w:color="000000"/>
            </w:tcBorders>
            <w:shd w:val="clear" w:color="auto" w:fill="auto"/>
          </w:tcPr>
          <w:p w:rsidR="007218CF" w:rsidRPr="007218CF" w:rsidRDefault="007218CF" w:rsidP="007218CF">
            <w:pPr>
              <w:spacing w:after="0" w:line="240" w:lineRule="auto"/>
              <w:textAlignment w:val="baseline"/>
              <w:rPr>
                <w:rFonts w:ascii="Garamond" w:eastAsia="Times New Roman" w:hAnsi="Garamond" w:cs="Times New Roman"/>
              </w:rPr>
            </w:pPr>
          </w:p>
        </w:tc>
        <w:tc>
          <w:tcPr>
            <w:tcW w:w="3166" w:type="dxa"/>
            <w:tcBorders>
              <w:top w:val="single" w:sz="4" w:space="0" w:color="auto"/>
              <w:left w:val="single" w:sz="6" w:space="0" w:color="000000"/>
              <w:bottom w:val="single" w:sz="4" w:space="0" w:color="auto"/>
              <w:right w:val="single" w:sz="6" w:space="0" w:color="000000"/>
            </w:tcBorders>
            <w:shd w:val="clear" w:color="auto" w:fill="auto"/>
          </w:tcPr>
          <w:p w:rsidR="007218CF" w:rsidRPr="007218CF" w:rsidRDefault="007218CF" w:rsidP="006D12B2">
            <w:pPr>
              <w:numPr>
                <w:ilvl w:val="0"/>
                <w:numId w:val="12"/>
              </w:numPr>
              <w:contextualSpacing/>
              <w:rPr>
                <w:rFonts w:ascii="Garamond" w:hAnsi="Garamond"/>
              </w:rPr>
            </w:pPr>
            <w:r w:rsidRPr="007218CF">
              <w:rPr>
                <w:rFonts w:ascii="Garamond" w:hAnsi="Garamond"/>
              </w:rPr>
              <w:t>Hyster forklift</w:t>
            </w:r>
          </w:p>
          <w:p w:rsidR="007218CF" w:rsidRPr="007218CF" w:rsidRDefault="007218CF" w:rsidP="007218CF">
            <w:pPr>
              <w:ind w:left="420"/>
              <w:contextualSpacing/>
              <w:rPr>
                <w:rFonts w:ascii="Garamond" w:hAnsi="Garamond"/>
              </w:rPr>
            </w:pPr>
            <w:r w:rsidRPr="007218CF">
              <w:rPr>
                <w:rFonts w:ascii="Garamond" w:hAnsi="Garamond"/>
              </w:rPr>
              <w:t>Model  RS1.5</w:t>
            </w:r>
          </w:p>
          <w:p w:rsidR="007218CF" w:rsidRPr="007218CF" w:rsidRDefault="007218CF" w:rsidP="007218CF">
            <w:pPr>
              <w:ind w:left="420"/>
              <w:contextualSpacing/>
              <w:rPr>
                <w:rFonts w:ascii="Garamond" w:hAnsi="Garamond"/>
              </w:rPr>
            </w:pPr>
            <w:r w:rsidRPr="007218CF">
              <w:rPr>
                <w:rFonts w:ascii="Garamond" w:hAnsi="Garamond"/>
              </w:rPr>
              <w:t>Serial number B450T01721J</w:t>
            </w:r>
          </w:p>
          <w:p w:rsidR="007218CF" w:rsidRPr="007218CF" w:rsidRDefault="007218CF" w:rsidP="007218CF">
            <w:pPr>
              <w:ind w:left="420"/>
              <w:contextualSpacing/>
              <w:rPr>
                <w:rFonts w:ascii="Garamond" w:hAnsi="Garamond"/>
              </w:rPr>
            </w:pPr>
            <w:r w:rsidRPr="007218CF">
              <w:rPr>
                <w:rFonts w:ascii="Garamond" w:hAnsi="Garamond"/>
              </w:rPr>
              <w:t>Year of manufacturing 2011</w:t>
            </w:r>
          </w:p>
        </w:tc>
        <w:tc>
          <w:tcPr>
            <w:tcW w:w="967" w:type="dxa"/>
            <w:tcBorders>
              <w:top w:val="single" w:sz="4" w:space="0" w:color="auto"/>
              <w:left w:val="single" w:sz="6" w:space="0" w:color="000000"/>
              <w:bottom w:val="single" w:sz="4" w:space="0" w:color="auto"/>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r w:rsidRPr="007218CF">
              <w:rPr>
                <w:rFonts w:ascii="Garamond" w:eastAsia="Times New Roman" w:hAnsi="Garamond" w:cs="Times New Roman"/>
                <w:color w:val="000000"/>
              </w:rPr>
              <w:t xml:space="preserve"> 1 Unit </w:t>
            </w:r>
          </w:p>
        </w:tc>
        <w:tc>
          <w:tcPr>
            <w:tcW w:w="1656"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591"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r>
      <w:tr w:rsidR="007218CF" w:rsidRPr="007218CF" w:rsidTr="007218CF">
        <w:trPr>
          <w:trHeight w:val="386"/>
        </w:trPr>
        <w:tc>
          <w:tcPr>
            <w:tcW w:w="1890" w:type="dxa"/>
            <w:tcBorders>
              <w:left w:val="single" w:sz="6" w:space="0" w:color="000000"/>
              <w:right w:val="single" w:sz="6" w:space="0" w:color="000000"/>
            </w:tcBorders>
            <w:shd w:val="clear" w:color="auto" w:fill="auto"/>
          </w:tcPr>
          <w:p w:rsidR="007218CF" w:rsidRPr="007218CF" w:rsidRDefault="007218CF" w:rsidP="007218CF">
            <w:pPr>
              <w:spacing w:after="0" w:line="240" w:lineRule="auto"/>
              <w:textAlignment w:val="baseline"/>
              <w:rPr>
                <w:rFonts w:ascii="Garamond" w:eastAsia="Times New Roman" w:hAnsi="Garamond" w:cs="Times New Roman"/>
              </w:rPr>
            </w:pPr>
          </w:p>
        </w:tc>
        <w:tc>
          <w:tcPr>
            <w:tcW w:w="3166" w:type="dxa"/>
            <w:tcBorders>
              <w:top w:val="single" w:sz="4" w:space="0" w:color="auto"/>
              <w:left w:val="single" w:sz="6" w:space="0" w:color="000000"/>
              <w:bottom w:val="single" w:sz="4" w:space="0" w:color="auto"/>
              <w:right w:val="single" w:sz="6" w:space="0" w:color="000000"/>
            </w:tcBorders>
            <w:shd w:val="clear" w:color="auto" w:fill="auto"/>
          </w:tcPr>
          <w:p w:rsidR="007218CF" w:rsidRPr="007218CF" w:rsidRDefault="007218CF" w:rsidP="006D12B2">
            <w:pPr>
              <w:numPr>
                <w:ilvl w:val="0"/>
                <w:numId w:val="12"/>
              </w:numPr>
              <w:contextualSpacing/>
              <w:rPr>
                <w:rFonts w:ascii="Garamond" w:hAnsi="Garamond"/>
              </w:rPr>
            </w:pPr>
            <w:proofErr w:type="spellStart"/>
            <w:r w:rsidRPr="007218CF">
              <w:rPr>
                <w:rFonts w:ascii="Garamond" w:hAnsi="Garamond"/>
              </w:rPr>
              <w:t>Hytiger</w:t>
            </w:r>
            <w:proofErr w:type="spellEnd"/>
            <w:r w:rsidRPr="007218CF">
              <w:rPr>
                <w:rFonts w:ascii="Garamond" w:hAnsi="Garamond"/>
              </w:rPr>
              <w:t xml:space="preserve"> forklift</w:t>
            </w:r>
          </w:p>
        </w:tc>
        <w:tc>
          <w:tcPr>
            <w:tcW w:w="967" w:type="dxa"/>
            <w:tcBorders>
              <w:top w:val="single" w:sz="4" w:space="0" w:color="auto"/>
              <w:left w:val="single" w:sz="6" w:space="0" w:color="000000"/>
              <w:bottom w:val="single" w:sz="4" w:space="0" w:color="auto"/>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r w:rsidRPr="007218CF">
              <w:rPr>
                <w:rFonts w:ascii="Garamond" w:eastAsia="Times New Roman" w:hAnsi="Garamond" w:cs="Times New Roman"/>
                <w:color w:val="000000"/>
              </w:rPr>
              <w:t xml:space="preserve"> 1 Unit </w:t>
            </w:r>
          </w:p>
        </w:tc>
        <w:tc>
          <w:tcPr>
            <w:tcW w:w="1656"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591"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r>
      <w:tr w:rsidR="007218CF" w:rsidRPr="007218CF" w:rsidTr="007218CF">
        <w:trPr>
          <w:trHeight w:val="377"/>
        </w:trPr>
        <w:tc>
          <w:tcPr>
            <w:tcW w:w="1890" w:type="dxa"/>
            <w:tcBorders>
              <w:left w:val="single" w:sz="6" w:space="0" w:color="000000"/>
              <w:right w:val="single" w:sz="6" w:space="0" w:color="000000"/>
            </w:tcBorders>
            <w:shd w:val="clear" w:color="auto" w:fill="auto"/>
          </w:tcPr>
          <w:p w:rsidR="007218CF" w:rsidRPr="007218CF" w:rsidRDefault="007218CF" w:rsidP="007218CF">
            <w:pPr>
              <w:spacing w:after="0" w:line="240" w:lineRule="auto"/>
              <w:textAlignment w:val="baseline"/>
              <w:rPr>
                <w:rFonts w:ascii="Garamond" w:eastAsia="Times New Roman" w:hAnsi="Garamond" w:cs="Times New Roman"/>
              </w:rPr>
            </w:pPr>
          </w:p>
        </w:tc>
        <w:tc>
          <w:tcPr>
            <w:tcW w:w="3166" w:type="dxa"/>
            <w:tcBorders>
              <w:top w:val="single" w:sz="4" w:space="0" w:color="auto"/>
              <w:left w:val="single" w:sz="6" w:space="0" w:color="000000"/>
              <w:bottom w:val="single" w:sz="4" w:space="0" w:color="auto"/>
              <w:right w:val="single" w:sz="6" w:space="0" w:color="000000"/>
            </w:tcBorders>
            <w:shd w:val="clear" w:color="auto" w:fill="auto"/>
          </w:tcPr>
          <w:p w:rsidR="007218CF" w:rsidRPr="007218CF" w:rsidRDefault="007218CF" w:rsidP="006D12B2">
            <w:pPr>
              <w:numPr>
                <w:ilvl w:val="0"/>
                <w:numId w:val="12"/>
              </w:numPr>
              <w:contextualSpacing/>
              <w:rPr>
                <w:rFonts w:ascii="Garamond" w:hAnsi="Garamond"/>
              </w:rPr>
            </w:pPr>
            <w:r w:rsidRPr="007218CF">
              <w:rPr>
                <w:rFonts w:ascii="Garamond" w:hAnsi="Garamond"/>
              </w:rPr>
              <w:t>Fuel(Petrol) dispensing pumps</w:t>
            </w:r>
          </w:p>
        </w:tc>
        <w:tc>
          <w:tcPr>
            <w:tcW w:w="967" w:type="dxa"/>
            <w:tcBorders>
              <w:top w:val="single" w:sz="4" w:space="0" w:color="auto"/>
              <w:left w:val="single" w:sz="6" w:space="0" w:color="000000"/>
              <w:bottom w:val="single" w:sz="4" w:space="0" w:color="auto"/>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r w:rsidRPr="007218CF">
              <w:rPr>
                <w:rFonts w:ascii="Garamond" w:eastAsia="Times New Roman" w:hAnsi="Garamond" w:cs="Times New Roman"/>
                <w:color w:val="000000"/>
              </w:rPr>
              <w:t>1 Unit</w:t>
            </w:r>
          </w:p>
        </w:tc>
        <w:tc>
          <w:tcPr>
            <w:tcW w:w="1656"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591"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r>
      <w:tr w:rsidR="007218CF" w:rsidRPr="007218CF" w:rsidTr="007218CF">
        <w:trPr>
          <w:trHeight w:val="458"/>
        </w:trPr>
        <w:tc>
          <w:tcPr>
            <w:tcW w:w="1890" w:type="dxa"/>
            <w:tcBorders>
              <w:left w:val="single" w:sz="6" w:space="0" w:color="000000"/>
              <w:bottom w:val="single" w:sz="6" w:space="0" w:color="000000"/>
              <w:right w:val="single" w:sz="6" w:space="0" w:color="000000"/>
            </w:tcBorders>
            <w:shd w:val="clear" w:color="auto" w:fill="auto"/>
          </w:tcPr>
          <w:p w:rsidR="007218CF" w:rsidRPr="007218CF" w:rsidRDefault="007218CF" w:rsidP="007218CF">
            <w:pPr>
              <w:spacing w:after="0" w:line="240" w:lineRule="auto"/>
              <w:textAlignment w:val="baseline"/>
              <w:rPr>
                <w:rFonts w:ascii="Garamond" w:eastAsia="Times New Roman" w:hAnsi="Garamond" w:cs="Times New Roman"/>
              </w:rPr>
            </w:pPr>
          </w:p>
        </w:tc>
        <w:tc>
          <w:tcPr>
            <w:tcW w:w="3166" w:type="dxa"/>
            <w:tcBorders>
              <w:top w:val="single" w:sz="4" w:space="0" w:color="auto"/>
              <w:left w:val="single" w:sz="6" w:space="0" w:color="000000"/>
              <w:bottom w:val="single" w:sz="6" w:space="0" w:color="000000"/>
              <w:right w:val="single" w:sz="6" w:space="0" w:color="000000"/>
            </w:tcBorders>
            <w:shd w:val="clear" w:color="auto" w:fill="auto"/>
          </w:tcPr>
          <w:p w:rsidR="007218CF" w:rsidRPr="007218CF" w:rsidRDefault="007218CF" w:rsidP="006D12B2">
            <w:pPr>
              <w:numPr>
                <w:ilvl w:val="0"/>
                <w:numId w:val="12"/>
              </w:numPr>
              <w:contextualSpacing/>
              <w:rPr>
                <w:rFonts w:ascii="Garamond" w:hAnsi="Garamond"/>
              </w:rPr>
            </w:pPr>
            <w:r w:rsidRPr="007218CF">
              <w:rPr>
                <w:rFonts w:ascii="Garamond" w:hAnsi="Garamond"/>
              </w:rPr>
              <w:t>Fuel(diesel) dispensing pumps</w:t>
            </w:r>
          </w:p>
        </w:tc>
        <w:tc>
          <w:tcPr>
            <w:tcW w:w="967" w:type="dxa"/>
            <w:tcBorders>
              <w:top w:val="single" w:sz="4" w:space="0" w:color="auto"/>
              <w:left w:val="single" w:sz="6" w:space="0" w:color="000000"/>
              <w:bottom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r w:rsidRPr="007218CF">
              <w:rPr>
                <w:rFonts w:ascii="Garamond" w:eastAsia="Times New Roman" w:hAnsi="Garamond" w:cs="Times New Roman"/>
                <w:color w:val="000000"/>
              </w:rPr>
              <w:t>1 Unit</w:t>
            </w:r>
          </w:p>
        </w:tc>
        <w:tc>
          <w:tcPr>
            <w:tcW w:w="1656" w:type="dxa"/>
            <w:vMerge/>
            <w:tcBorders>
              <w:left w:val="single" w:sz="6" w:space="0" w:color="000000"/>
              <w:bottom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591" w:type="dxa"/>
            <w:vMerge/>
            <w:tcBorders>
              <w:left w:val="single" w:sz="6" w:space="0" w:color="000000"/>
              <w:bottom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r>
    </w:tbl>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xml:space="preserve">A complete set of tender documents may be downloaded free at </w:t>
      </w:r>
      <w:r w:rsidRPr="007218CF">
        <w:rPr>
          <w:rFonts w:ascii="Garamond" w:eastAsia="Times New Roman" w:hAnsi="Garamond" w:cs="Times New Roman"/>
          <w:b/>
          <w:bCs/>
        </w:rPr>
        <w:t>www.fresha.co.ke</w:t>
      </w:r>
      <w:r w:rsidRPr="007218CF">
        <w:rPr>
          <w:rFonts w:ascii="Garamond" w:eastAsia="Times New Roman" w:hAnsi="Garamond" w:cs="Times New Roman"/>
        </w:rPr>
        <w:t xml:space="preserve"> or from GDFCS’s office upon payment of non-refundable fees of </w:t>
      </w:r>
      <w:r w:rsidRPr="007218CF">
        <w:rPr>
          <w:rFonts w:ascii="Garamond" w:eastAsia="Times New Roman" w:hAnsi="Garamond" w:cs="Times New Roman"/>
          <w:b/>
          <w:bCs/>
        </w:rPr>
        <w:t>Kshs.200</w:t>
      </w:r>
      <w:r w:rsidRPr="007218CF">
        <w:rPr>
          <w:rFonts w:ascii="Garamond" w:eastAsia="Times New Roman" w:hAnsi="Garamond" w:cs="Times New Roman"/>
        </w:rPr>
        <w:t xml:space="preserve"> in cash payable at GDFCS’s cash office.</w:t>
      </w:r>
      <w:r w:rsidRPr="007218CF">
        <w:rPr>
          <w:rFonts w:ascii="Garamond" w:eastAsia="Times New Roman" w:hAnsi="Garamond" w:cs="Times New Roman"/>
          <w:i/>
          <w:iCs/>
        </w:rPr>
        <w:t xml:space="preserve"> </w:t>
      </w:r>
      <w:r w:rsidRPr="007218CF">
        <w:rPr>
          <w:rFonts w:ascii="Garamond" w:eastAsia="Times New Roman" w:hAnsi="Garamond" w:cs="Times New Roman"/>
        </w:rPr>
        <w:t>Further information is obtainable from GDFCS’s procurement office located at its milk processing plant situated next to Githunguri town</w:t>
      </w:r>
      <w:r w:rsidRPr="007218CF">
        <w:rPr>
          <w:rFonts w:ascii="Garamond" w:eastAsia="Times New Roman" w:hAnsi="Garamond" w:cs="Times New Roman"/>
          <w:b/>
          <w:bCs/>
        </w:rPr>
        <w:t xml:space="preserve"> </w:t>
      </w:r>
      <w:r w:rsidRPr="007218CF">
        <w:rPr>
          <w:rFonts w:ascii="Garamond" w:eastAsia="Times New Roman" w:hAnsi="Garamond" w:cs="Times New Roman"/>
        </w:rPr>
        <w:t xml:space="preserve">between 8.00am and 5.00pm or on email address: </w:t>
      </w:r>
      <w:hyperlink r:id="rId7" w:tgtFrame="_blank" w:history="1">
        <w:r w:rsidRPr="007218CF">
          <w:rPr>
            <w:rFonts w:ascii="Garamond" w:eastAsia="Times New Roman" w:hAnsi="Garamond" w:cs="Times New Roman"/>
            <w:color w:val="0000FF"/>
            <w:u w:val="single"/>
          </w:rPr>
          <w:t>procurement@fresha.co.ke</w:t>
        </w:r>
      </w:hyperlink>
      <w:r w:rsidRPr="007218CF">
        <w:rPr>
          <w:rFonts w:ascii="Garamond" w:eastAsia="Times New Roman" w:hAnsi="Garamond" w:cs="Times New Roman"/>
        </w:rPr>
        <w:t> </w:t>
      </w:r>
      <w:r w:rsidRPr="007218CF">
        <w:rPr>
          <w:rFonts w:ascii="Garamond" w:eastAsia="Times New Roman" w:hAnsi="Garamond" w:cs="Times New Roman"/>
          <w:u w:val="single"/>
        </w:rPr>
        <w:t xml:space="preserve"> and copied to </w:t>
      </w:r>
      <w:hyperlink r:id="rId8" w:tgtFrame="_blank" w:history="1">
        <w:r w:rsidRPr="007218CF">
          <w:rPr>
            <w:rFonts w:ascii="Garamond" w:eastAsia="Times New Roman" w:hAnsi="Garamond" w:cs="Times New Roman"/>
            <w:color w:val="0000FF"/>
            <w:u w:val="single"/>
          </w:rPr>
          <w:t>freshadairy@fresha.co.ke</w:t>
        </w:r>
      </w:hyperlink>
      <w:r w:rsidRPr="007218CF">
        <w:rPr>
          <w:rFonts w:ascii="Garamond" w:eastAsia="Times New Roman" w:hAnsi="Garamond" w:cs="Times New Roman"/>
          <w:u w:val="single"/>
        </w:rPr>
        <w:t>.</w:t>
      </w: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i/>
          <w:iCs/>
          <w:color w:val="FF0000"/>
        </w:rPr>
      </w:pP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i/>
          <w:iCs/>
          <w:color w:val="FF0000"/>
        </w:rPr>
        <w:t xml:space="preserve">NB: </w:t>
      </w:r>
      <w:r w:rsidRPr="007218CF">
        <w:rPr>
          <w:rFonts w:ascii="Garamond" w:eastAsia="Times New Roman" w:hAnsi="Garamond" w:cs="Times New Roman"/>
          <w:b/>
          <w:bCs/>
          <w:i/>
          <w:iCs/>
          <w:color w:val="FF0000"/>
        </w:rPr>
        <w:t xml:space="preserve">Tender deposit required is </w:t>
      </w:r>
      <w:proofErr w:type="spellStart"/>
      <w:r w:rsidRPr="007218CF">
        <w:rPr>
          <w:rFonts w:ascii="Garamond" w:eastAsia="Times New Roman" w:hAnsi="Garamond" w:cs="Times New Roman"/>
          <w:b/>
          <w:bCs/>
          <w:i/>
          <w:iCs/>
          <w:color w:val="FF0000"/>
        </w:rPr>
        <w:t>Kshs</w:t>
      </w:r>
      <w:proofErr w:type="spellEnd"/>
      <w:r w:rsidRPr="007218CF">
        <w:rPr>
          <w:rFonts w:ascii="Garamond" w:eastAsia="Times New Roman" w:hAnsi="Garamond" w:cs="Times New Roman"/>
          <w:b/>
          <w:bCs/>
          <w:i/>
          <w:iCs/>
          <w:color w:val="FF0000"/>
        </w:rPr>
        <w:t>. 2,000 per bidder, Refundable to unsuccessful bidders only, payable at our cash office</w:t>
      </w:r>
      <w:r w:rsidRPr="007218CF">
        <w:rPr>
          <w:rFonts w:ascii="Garamond" w:eastAsia="Times New Roman" w:hAnsi="Garamond" w:cs="Times New Roman"/>
          <w:color w:val="FF0000"/>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Completed tender documents, enclosed in plain sealed envelopes marked with Tender Name and Reference Number</w:t>
      </w:r>
      <w:r w:rsidRPr="007218CF">
        <w:rPr>
          <w:rFonts w:ascii="Garamond" w:eastAsia="Times New Roman" w:hAnsi="Garamond" w:cs="Times New Roman"/>
          <w:b/>
          <w:bCs/>
        </w:rPr>
        <w:t xml:space="preserve"> </w:t>
      </w:r>
    </w:p>
    <w:p w:rsidR="007218CF" w:rsidRPr="007218CF" w:rsidRDefault="007218CF" w:rsidP="007218CF">
      <w:pPr>
        <w:spacing w:after="0" w:line="240" w:lineRule="auto"/>
        <w:jc w:val="both"/>
        <w:textAlignment w:val="baseline"/>
        <w:rPr>
          <w:rFonts w:ascii="Garamond" w:eastAsia="Times New Roman" w:hAnsi="Garamond" w:cs="Times New Roman"/>
          <w:b/>
          <w:bCs/>
        </w:rPr>
      </w:pPr>
      <w:r w:rsidRPr="007218CF">
        <w:rPr>
          <w:rFonts w:ascii="Garamond" w:eastAsia="Times New Roman" w:hAnsi="Garamond" w:cs="Times New Roman"/>
          <w:b/>
          <w:bCs/>
        </w:rPr>
        <w:t xml:space="preserve">“GDFCS/02/2025-2026: TENDER FOR SALE OF NISSAN NP 200, FORKLIFT &amp; FUEL PUMPS”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Only</w:t>
      </w:r>
      <w:r w:rsidRPr="007218CF">
        <w:rPr>
          <w:rFonts w:ascii="Garamond" w:eastAsia="Times New Roman" w:hAnsi="Garamond" w:cs="Times New Roman"/>
          <w:b/>
          <w:bCs/>
        </w:rPr>
        <w:t xml:space="preserve"> </w:t>
      </w:r>
      <w:r w:rsidRPr="007218CF">
        <w:rPr>
          <w:rFonts w:ascii="Garamond" w:eastAsia="Times New Roman" w:hAnsi="Garamond" w:cs="Times New Roman"/>
        </w:rPr>
        <w:t xml:space="preserve">and bearing no indication of the tenderer, should be deposited in the Tender Box situated at the </w:t>
      </w:r>
      <w:r w:rsidRPr="007218CF">
        <w:rPr>
          <w:rFonts w:ascii="Garamond" w:eastAsia="Times New Roman" w:hAnsi="Garamond" w:cs="Times New Roman"/>
          <w:b/>
          <w:bCs/>
        </w:rPr>
        <w:t>Society’s Fresha Milk Processing Plant Main Reception area</w:t>
      </w:r>
      <w:r w:rsidRPr="007218CF">
        <w:rPr>
          <w:rFonts w:ascii="Garamond" w:eastAsia="Times New Roman" w:hAnsi="Garamond" w:cs="Times New Roman"/>
        </w:rPr>
        <w:t xml:space="preserve"> and be addressed to: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7218CF">
      <w:pPr>
        <w:spacing w:after="0" w:line="240" w:lineRule="auto"/>
        <w:ind w:left="2070"/>
        <w:jc w:val="both"/>
        <w:textAlignment w:val="baseline"/>
        <w:rPr>
          <w:rFonts w:ascii="Garamond" w:eastAsia="Times New Roman" w:hAnsi="Garamond" w:cs="Times New Roman"/>
        </w:rPr>
      </w:pPr>
      <w:r w:rsidRPr="007218CF">
        <w:rPr>
          <w:rFonts w:ascii="Garamond" w:eastAsia="Times New Roman" w:hAnsi="Garamond" w:cs="Times New Roman"/>
        </w:rPr>
        <w:t> The Chairman, </w:t>
      </w:r>
    </w:p>
    <w:p w:rsidR="007218CF" w:rsidRPr="007218CF" w:rsidRDefault="007218CF" w:rsidP="007218CF">
      <w:pPr>
        <w:spacing w:after="0" w:line="240" w:lineRule="auto"/>
        <w:ind w:left="2070"/>
        <w:jc w:val="both"/>
        <w:textAlignment w:val="baseline"/>
        <w:rPr>
          <w:rFonts w:ascii="Garamond" w:eastAsia="Times New Roman" w:hAnsi="Garamond" w:cs="Times New Roman"/>
        </w:rPr>
      </w:pPr>
      <w:r w:rsidRPr="007218CF">
        <w:rPr>
          <w:rFonts w:ascii="Garamond" w:eastAsia="Times New Roman" w:hAnsi="Garamond" w:cs="Times New Roman"/>
        </w:rPr>
        <w:t> Procurement Sub-Committee,   </w:t>
      </w:r>
    </w:p>
    <w:p w:rsidR="007218CF" w:rsidRPr="007218CF" w:rsidRDefault="007218CF" w:rsidP="007218CF">
      <w:pPr>
        <w:spacing w:after="0" w:line="240" w:lineRule="auto"/>
        <w:ind w:left="2085" w:firstLine="30"/>
        <w:jc w:val="both"/>
        <w:textAlignment w:val="baseline"/>
        <w:rPr>
          <w:rFonts w:ascii="Garamond" w:eastAsia="Times New Roman" w:hAnsi="Garamond" w:cs="Times New Roman"/>
        </w:rPr>
      </w:pPr>
      <w:r w:rsidRPr="007218CF">
        <w:rPr>
          <w:rFonts w:ascii="Garamond" w:eastAsia="Times New Roman" w:hAnsi="Garamond" w:cs="Times New Roman"/>
        </w:rPr>
        <w:t>Githunguri Dairy Farmers Co-operative Society Ltd. </w:t>
      </w:r>
    </w:p>
    <w:p w:rsidR="007218CF" w:rsidRPr="007218CF" w:rsidRDefault="007218CF" w:rsidP="007218CF">
      <w:pPr>
        <w:spacing w:after="0" w:line="240" w:lineRule="auto"/>
        <w:ind w:left="1410" w:firstLine="705"/>
        <w:jc w:val="both"/>
        <w:textAlignment w:val="baseline"/>
        <w:rPr>
          <w:rFonts w:ascii="Garamond" w:eastAsia="Times New Roman" w:hAnsi="Garamond" w:cs="Times New Roman"/>
        </w:rPr>
      </w:pPr>
      <w:r w:rsidRPr="007218CF">
        <w:rPr>
          <w:rFonts w:ascii="Garamond" w:eastAsia="Times New Roman" w:hAnsi="Garamond" w:cs="Times New Roman"/>
        </w:rPr>
        <w:t>P.O. Box 3-00216, Githunguri. </w:t>
      </w:r>
    </w:p>
    <w:p w:rsidR="007218CF" w:rsidRPr="007218CF" w:rsidRDefault="007218CF" w:rsidP="007218CF">
      <w:pPr>
        <w:spacing w:after="0" w:line="240" w:lineRule="auto"/>
        <w:ind w:left="1410" w:firstLine="705"/>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color w:val="FF0000"/>
        </w:rPr>
      </w:pPr>
      <w:r w:rsidRPr="007218CF">
        <w:rPr>
          <w:rFonts w:ascii="Garamond" w:eastAsia="Times New Roman" w:hAnsi="Garamond" w:cs="Times New Roman"/>
          <w:color w:val="000000"/>
        </w:rPr>
        <w:t xml:space="preserve">So as to be received on or before </w:t>
      </w:r>
      <w:r w:rsidRPr="007218CF">
        <w:rPr>
          <w:rFonts w:ascii="Garamond" w:eastAsia="Times New Roman" w:hAnsi="Garamond" w:cs="Times New Roman"/>
          <w:b/>
          <w:bCs/>
          <w:color w:val="FF0000"/>
        </w:rPr>
        <w:t>Friday 28</w:t>
      </w:r>
      <w:r w:rsidRPr="007218CF">
        <w:rPr>
          <w:rFonts w:ascii="Garamond" w:eastAsia="Times New Roman" w:hAnsi="Garamond" w:cs="Times New Roman"/>
          <w:b/>
          <w:bCs/>
          <w:color w:val="FF0000"/>
          <w:vertAlign w:val="superscript"/>
        </w:rPr>
        <w:t xml:space="preserve">th </w:t>
      </w:r>
      <w:r w:rsidRPr="007218CF">
        <w:rPr>
          <w:rFonts w:ascii="Garamond" w:eastAsia="Times New Roman" w:hAnsi="Garamond" w:cs="Times New Roman"/>
          <w:b/>
          <w:bCs/>
          <w:color w:val="FF0000"/>
        </w:rPr>
        <w:t>November 2025 at 11.00 am</w:t>
      </w:r>
      <w:r w:rsidRPr="007218CF">
        <w:rPr>
          <w:rFonts w:ascii="Garamond" w:eastAsia="Times New Roman" w:hAnsi="Garamond" w:cs="Times New Roman"/>
          <w:color w:val="FF0000"/>
        </w:rPr>
        <w:t> </w:t>
      </w:r>
    </w:p>
    <w:p w:rsidR="007218CF" w:rsidRPr="007218CF" w:rsidRDefault="007218CF" w:rsidP="007218CF">
      <w:pPr>
        <w:numPr>
          <w:ilvl w:val="0"/>
          <w:numId w:val="11"/>
        </w:numPr>
        <w:spacing w:after="0" w:line="240" w:lineRule="auto"/>
        <w:contextualSpacing/>
        <w:jc w:val="both"/>
        <w:textAlignment w:val="baseline"/>
        <w:rPr>
          <w:rFonts w:ascii="Garamond" w:eastAsia="Times New Roman" w:hAnsi="Garamond" w:cs="Times New Roman"/>
        </w:rPr>
      </w:pPr>
      <w:r w:rsidRPr="007218CF">
        <w:rPr>
          <w:rFonts w:ascii="Garamond" w:eastAsia="Times New Roman" w:hAnsi="Garamond" w:cs="Times New Roman"/>
          <w:b/>
          <w:bCs/>
        </w:rPr>
        <w:t>Interested bidders are hereby invited for Viewing at Fresha Milk plant.</w:t>
      </w:r>
    </w:p>
    <w:p w:rsidR="007218CF" w:rsidRPr="007218CF" w:rsidRDefault="007218CF" w:rsidP="007218CF">
      <w:pPr>
        <w:numPr>
          <w:ilvl w:val="0"/>
          <w:numId w:val="11"/>
        </w:numPr>
        <w:spacing w:after="0" w:line="240" w:lineRule="auto"/>
        <w:contextualSpacing/>
        <w:jc w:val="both"/>
        <w:textAlignment w:val="baseline"/>
        <w:rPr>
          <w:rFonts w:ascii="Garamond" w:eastAsia="Times New Roman" w:hAnsi="Garamond" w:cs="Times New Roman"/>
        </w:rPr>
      </w:pPr>
      <w:r w:rsidRPr="007218CF">
        <w:rPr>
          <w:rFonts w:ascii="Garamond" w:eastAsia="Times New Roman" w:hAnsi="Garamond" w:cs="Times New Roman"/>
          <w:b/>
          <w:bCs/>
        </w:rPr>
        <w:t>Proposals shall be opened immediately thereafter in the presence of the bidders or their representatives who choose to attend </w:t>
      </w: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b/>
          <w:bCs/>
        </w:rPr>
        <w:t>PROCUREMENT MANAGER.</w:t>
      </w:r>
      <w:r w:rsidRPr="007218CF">
        <w:rPr>
          <w:rFonts w:ascii="Garamond" w:eastAsia="Times New Roman" w:hAnsi="Garamond" w:cs="Times New Roman"/>
        </w:rPr>
        <w:t> </w:t>
      </w:r>
    </w:p>
    <w:p w:rsidR="004C65FA" w:rsidRPr="003639CF" w:rsidRDefault="004C65FA" w:rsidP="004C65FA">
      <w:pPr>
        <w:spacing w:after="0" w:line="240" w:lineRule="auto"/>
        <w:jc w:val="both"/>
        <w:textAlignment w:val="baseline"/>
        <w:rPr>
          <w:rFonts w:ascii="Garamond" w:eastAsia="Times New Roman" w:hAnsi="Garamond" w:cs="Times New Roman"/>
        </w:rPr>
      </w:pPr>
    </w:p>
    <w:p w:rsidR="004C65FA" w:rsidRPr="003639CF" w:rsidRDefault="004C65FA" w:rsidP="004C65FA">
      <w:pPr>
        <w:spacing w:after="0" w:line="240" w:lineRule="auto"/>
        <w:jc w:val="both"/>
        <w:textAlignment w:val="baseline"/>
        <w:rPr>
          <w:rFonts w:ascii="Garamond" w:eastAsia="Times New Roman" w:hAnsi="Garamond" w:cs="Times New Roman"/>
        </w:rPr>
      </w:pPr>
      <w:r w:rsidRPr="003639CF">
        <w:rPr>
          <w:rFonts w:ascii="Garamond" w:eastAsia="Times New Roman" w:hAnsi="Garamond" w:cs="Times New Roman"/>
          <w:b/>
          <w:bCs/>
          <w:u w:val="single"/>
        </w:rPr>
        <w:t>FOR: GENERAL MANAGER.</w:t>
      </w:r>
      <w:r w:rsidRPr="003639CF">
        <w:rPr>
          <w:rFonts w:ascii="Garamond" w:eastAsia="Times New Roman" w:hAnsi="Garamond" w:cs="Times New Roman"/>
        </w:rPr>
        <w:t> </w:t>
      </w:r>
    </w:p>
    <w:p w:rsidR="004C65FA" w:rsidRPr="00BA2068" w:rsidRDefault="004C65FA" w:rsidP="004C65FA">
      <w:pPr>
        <w:spacing w:after="0" w:line="240" w:lineRule="auto"/>
        <w:jc w:val="both"/>
        <w:textAlignment w:val="baseline"/>
        <w:rPr>
          <w:rFonts w:ascii="Garamond" w:eastAsia="Times New Roman" w:hAnsi="Garamond" w:cs="Times New Roman"/>
          <w:sz w:val="20"/>
          <w:szCs w:val="20"/>
        </w:rPr>
      </w:pPr>
      <w:r w:rsidRPr="00BA2068">
        <w:rPr>
          <w:rFonts w:ascii="Garamond" w:eastAsia="Times New Roman" w:hAnsi="Garamond" w:cs="Times New Roman"/>
          <w:sz w:val="20"/>
          <w:szCs w:val="20"/>
        </w:rPr>
        <w:t> </w:t>
      </w:r>
    </w:p>
    <w:p w:rsidR="004C65FA" w:rsidRPr="00100335" w:rsidRDefault="004C65FA" w:rsidP="00100335">
      <w:pPr>
        <w:spacing w:after="0" w:line="240" w:lineRule="auto"/>
        <w:jc w:val="both"/>
        <w:textAlignment w:val="baseline"/>
        <w:rPr>
          <w:rFonts w:ascii="Times New Roman" w:eastAsia="Times New Roman" w:hAnsi="Times New Roman"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u w:val="single"/>
        </w:rPr>
        <w:t>SECTION II: INSTRUCTIONS TO TENDERERS</w:t>
      </w: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Eligible Tenderers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This Invitation for Tenders by Githunguri Dairy Farmers’ Co-op Society Ltd (alternatively referred to as GDFCS or the Procuring Entity) is open to all tenderers eligible as described in the invitation to tender.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Eligible tenderers shall not be under a declaration of ineligibility for corrupt or fraudulent practices.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2.2</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Cost of Tendering</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2.2.1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 shall bear all costs associated with the preparation and submission of its tender, and the procuring entity, will in no case be responsible or liable for those costs, regardless of the conduct or outcome of the tendering process.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2.2.2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The tender documents are freely available to the tenderers if downloaded online and at fee of </w:t>
      </w:r>
      <w:proofErr w:type="spellStart"/>
      <w:r w:rsidRPr="00887470">
        <w:rPr>
          <w:rFonts w:ascii="Garamond" w:eastAsia="Times New Roman" w:hAnsi="Garamond" w:cs="Times New Roman"/>
          <w:b/>
          <w:bCs/>
          <w:sz w:val="24"/>
          <w:szCs w:val="24"/>
        </w:rPr>
        <w:t>Kshs</w:t>
      </w:r>
      <w:proofErr w:type="spellEnd"/>
      <w:r w:rsidRPr="00887470">
        <w:rPr>
          <w:rFonts w:ascii="Garamond" w:eastAsia="Times New Roman" w:hAnsi="Garamond" w:cs="Times New Roman"/>
          <w:b/>
          <w:bCs/>
          <w:sz w:val="24"/>
          <w:szCs w:val="24"/>
        </w:rPr>
        <w:t>. 200/-</w:t>
      </w:r>
      <w:r w:rsidRPr="00887470">
        <w:rPr>
          <w:rFonts w:ascii="Garamond" w:eastAsia="Times New Roman" w:hAnsi="Garamond" w:cs="Times New Roman"/>
          <w:sz w:val="24"/>
          <w:szCs w:val="24"/>
        </w:rPr>
        <w:t xml:space="preserve"> if obtained as a hard copy from GDFCS.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2.3</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The Tender Document</w:t>
      </w:r>
      <w:r w:rsidRPr="00887470">
        <w:rPr>
          <w:rFonts w:ascii="Garamond" w:eastAsia="Times New Roman" w:hAnsi="Garamond" w:cs="Times New Roman"/>
          <w:sz w:val="24"/>
          <w:szCs w:val="24"/>
        </w:rPr>
        <w:t> </w:t>
      </w:r>
    </w:p>
    <w:p w:rsidR="00100335" w:rsidRPr="00887470" w:rsidRDefault="00100335" w:rsidP="00887470">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2.3.1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 document comprises the documents listed below and any addenda issued in accordance with clause 2.5 of these instructions to tenderers.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(i)</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Invitation to tender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(ii)</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Instructions to tenderers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(iii)</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Schedule of items and price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proofErr w:type="gramStart"/>
      <w:r w:rsidRPr="00887470">
        <w:rPr>
          <w:rFonts w:ascii="Garamond" w:eastAsia="Times New Roman" w:hAnsi="Garamond" w:cs="Times New Roman"/>
          <w:sz w:val="24"/>
          <w:szCs w:val="24"/>
        </w:rPr>
        <w:t>(iv)</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Conditions</w:t>
      </w:r>
      <w:proofErr w:type="gramEnd"/>
      <w:r w:rsidRPr="00887470">
        <w:rPr>
          <w:rFonts w:ascii="Garamond" w:eastAsia="Times New Roman" w:hAnsi="Garamond" w:cs="Times New Roman"/>
          <w:sz w:val="24"/>
          <w:szCs w:val="24"/>
        </w:rPr>
        <w:t xml:space="preserve"> of Tender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(v)</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Form of tender </w:t>
      </w:r>
    </w:p>
    <w:p w:rsidR="00100335" w:rsidRPr="00887470" w:rsidRDefault="00100335" w:rsidP="00100335">
      <w:pPr>
        <w:spacing w:after="0" w:line="240" w:lineRule="auto"/>
        <w:ind w:left="108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2.3.2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 is expected to examine all instructions, forms, terms and specifications in the tender documents.  Failure to meet all the requirements of the tender will be at the tenderer’s risk and may result in the rejection of its tender.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2.4.</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Clarification of Documents</w:t>
      </w: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2.4.1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A prospective tenderer requiring any clarification of the tender document may notify the Procuring entity in writing at the entity’s email addresses indicated in the Invitation for tenders.  The Procuring entity will respond in writing to any request for clarification of the tender documents, which it receives immediately.  Written clarifications of the Procuring entity’s response (including an explanation of the query but without identifying the source of inquiry) will be posted to the procuring entity’s website as provided for in invitation to tender. The same may also be sent directly to those bidders who have given their contact details as required.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2.4.2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procuring entity shall reply to any clarifications sought by the tenderer immediately to enable the tenderer to make timely submission of its tender.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2.5</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Amendment of Documents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2.5.1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At any time prior to the deadline for submission of tenders, the Procuring entity, for any reasons, whether at its own initiative or in response to a clarification requested by a prospective tenderer, may modify the tender documents by amendment.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2.5.2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All prospective candidates that have received the tender documents will be notified of the amendment in writing and or by GDFCS posting the amendments at the procuring entity’s website </w:t>
      </w:r>
      <w:hyperlink r:id="rId9" w:tgtFrame="_blank" w:history="1">
        <w:r w:rsidRPr="00887470">
          <w:rPr>
            <w:rFonts w:ascii="Garamond" w:eastAsia="Times New Roman" w:hAnsi="Garamond" w:cs="Times New Roman"/>
            <w:color w:val="0000FF"/>
            <w:sz w:val="24"/>
            <w:szCs w:val="24"/>
            <w:u w:val="single"/>
          </w:rPr>
          <w:t>www.fresha.co.ke</w:t>
        </w:r>
      </w:hyperlink>
      <w:r w:rsidRPr="00887470">
        <w:rPr>
          <w:rFonts w:ascii="Garamond" w:eastAsia="Times New Roman" w:hAnsi="Garamond" w:cs="Times New Roman"/>
          <w:sz w:val="24"/>
          <w:szCs w:val="24"/>
        </w:rPr>
        <w:t xml:space="preserve"> under “tenders’ and will be binding on bidders.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2.5.3</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In order to allow prospective tenderers reasonable time in which to take the amendment into account in preparing their tenders, the Procuring entity, at its discretion, may extend the deadline for the submission of tenders.</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2.6</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Tender Prices and Currencies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2.6.1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 shall indicate on the appropriate Price Schedule the tender price of the item under the contract.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2.6.2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Prices quoted by the tenderer shall be fixed during the tender validity period and not subject to variation on any account.  A tender submitted with an adjustable price quotation will be treated as </w:t>
      </w:r>
      <w:proofErr w:type="spellStart"/>
      <w:r w:rsidRPr="00887470">
        <w:rPr>
          <w:rFonts w:ascii="Garamond" w:eastAsia="Times New Roman" w:hAnsi="Garamond" w:cs="Times New Roman"/>
          <w:sz w:val="24"/>
          <w:szCs w:val="24"/>
        </w:rPr>
        <w:t>non responsive</w:t>
      </w:r>
      <w:proofErr w:type="spellEnd"/>
      <w:r w:rsidRPr="00887470">
        <w:rPr>
          <w:rFonts w:ascii="Garamond" w:eastAsia="Times New Roman" w:hAnsi="Garamond" w:cs="Times New Roman"/>
          <w:sz w:val="24"/>
          <w:szCs w:val="24"/>
        </w:rPr>
        <w:t xml:space="preserve"> and will be rejected.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2.6.3</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Price quoted shall be in Kenya Shillings.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2.7</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Tender deposit</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2.7.1 </w:t>
      </w:r>
      <w:r w:rsidR="00887470">
        <w:rPr>
          <w:rFonts w:ascii="Garamond" w:eastAsia="Times New Roman" w:hAnsi="Garamond" w:cs="Times New Roman"/>
          <w:sz w:val="24"/>
          <w:szCs w:val="24"/>
        </w:rPr>
        <w:tab/>
      </w:r>
      <w:r w:rsidRPr="00887470">
        <w:rPr>
          <w:rFonts w:ascii="Garamond" w:eastAsia="Times New Roman" w:hAnsi="Garamond" w:cs="Times New Roman"/>
          <w:i/>
          <w:iCs/>
          <w:color w:val="FF0000"/>
          <w:sz w:val="24"/>
          <w:szCs w:val="24"/>
        </w:rPr>
        <w:t xml:space="preserve">Tender deposit required is </w:t>
      </w:r>
      <w:proofErr w:type="spellStart"/>
      <w:r w:rsidRPr="00887470">
        <w:rPr>
          <w:rFonts w:ascii="Garamond" w:eastAsia="Times New Roman" w:hAnsi="Garamond" w:cs="Times New Roman"/>
          <w:i/>
          <w:iCs/>
          <w:color w:val="FF0000"/>
          <w:sz w:val="24"/>
          <w:szCs w:val="24"/>
        </w:rPr>
        <w:t>Kshs</w:t>
      </w:r>
      <w:proofErr w:type="spellEnd"/>
      <w:r w:rsidRPr="00887470">
        <w:rPr>
          <w:rFonts w:ascii="Garamond" w:eastAsia="Times New Roman" w:hAnsi="Garamond" w:cs="Times New Roman"/>
          <w:i/>
          <w:iCs/>
          <w:color w:val="FF0000"/>
          <w:sz w:val="24"/>
          <w:szCs w:val="24"/>
        </w:rPr>
        <w:t>. 2,000 per Bidder refundable to unsuccessful bidders only</w:t>
      </w:r>
      <w:r w:rsidRPr="00887470">
        <w:rPr>
          <w:rFonts w:ascii="Garamond" w:eastAsia="Times New Roman" w:hAnsi="Garamond" w:cs="Times New Roman"/>
          <w:color w:val="FF0000"/>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2.8</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Validity of Tenders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2.8.1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Tenders shall remain valid for 90 days after date of tender opening prescribed by the Procuring entity, pursuant to paragraph 2.10 Tender valid for a shorter period shall be rejected by the Procuring entity as </w:t>
      </w:r>
      <w:proofErr w:type="spellStart"/>
      <w:r w:rsidRPr="00887470">
        <w:rPr>
          <w:rFonts w:ascii="Garamond" w:eastAsia="Times New Roman" w:hAnsi="Garamond" w:cs="Times New Roman"/>
          <w:sz w:val="24"/>
          <w:szCs w:val="24"/>
        </w:rPr>
        <w:t>non responsive</w:t>
      </w:r>
      <w:proofErr w:type="spellEnd"/>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2.8.2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In exceptional circumstances, GDFCS may solicit the Tenderer’s consent to an extension of the period of validity.  The request and the responses thereto shall be made in writing.  The tender deposit provided under paragraph 2.7 shall also be suitably extended.  A tenderer may refuse the request without forfeiting its tender deposit.  A tenderer granting the request will not be required nor permitted to modify its tender.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2.9.</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u w:val="single"/>
        </w:rPr>
        <w:t>Viewing of Tender Items</w:t>
      </w:r>
      <w:r w:rsidRPr="00887470">
        <w:rPr>
          <w:rFonts w:ascii="Garamond" w:eastAsia="Times New Roman" w:hAnsi="Garamond" w:cs="Times New Roman"/>
          <w:sz w:val="24"/>
          <w:szCs w:val="24"/>
        </w:rPr>
        <w:t>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2.9.1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Prospective tenderers are advised to view the item in liaison with GDFCS before they bid for it.  Bids are to be based on </w:t>
      </w:r>
      <w:r w:rsidRPr="00887470">
        <w:rPr>
          <w:rFonts w:ascii="Garamond" w:eastAsia="Times New Roman" w:hAnsi="Garamond" w:cs="Times New Roman"/>
          <w:color w:val="FF0000"/>
          <w:sz w:val="24"/>
          <w:szCs w:val="24"/>
        </w:rPr>
        <w:t xml:space="preserve">AS-IS-WHERE-IS CONDITION </w:t>
      </w:r>
      <w:r w:rsidRPr="00887470">
        <w:rPr>
          <w:rFonts w:ascii="Garamond" w:eastAsia="Times New Roman" w:hAnsi="Garamond" w:cs="Times New Roman"/>
          <w:sz w:val="24"/>
          <w:szCs w:val="24"/>
        </w:rPr>
        <w:t>and the condition of the items is not warranted by GDFCS</w:t>
      </w:r>
      <w:r w:rsidRPr="00887470">
        <w:rPr>
          <w:rFonts w:ascii="Garamond" w:eastAsia="Times New Roman" w:hAnsi="Garamond" w:cs="Times New Roman"/>
          <w:b/>
          <w:bCs/>
          <w:sz w:val="24"/>
          <w:szCs w:val="24"/>
        </w:rPr>
        <w:t>.</w:t>
      </w:r>
      <w:r w:rsidRPr="00887470">
        <w:rPr>
          <w:rFonts w:ascii="Garamond" w:eastAsia="Times New Roman" w:hAnsi="Garamond" w:cs="Times New Roman"/>
          <w:sz w:val="24"/>
          <w:szCs w:val="24"/>
        </w:rPr>
        <w:t>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2.10</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Sealing and Marking of Tenders</w:t>
      </w:r>
      <w:r w:rsidRPr="00887470">
        <w:rPr>
          <w:rFonts w:ascii="Garamond" w:eastAsia="Times New Roman" w:hAnsi="Garamond" w:cs="Times New Roman"/>
          <w:sz w:val="24"/>
          <w:szCs w:val="24"/>
        </w:rPr>
        <w:t>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2.10.1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 shall seal the tender and mark it with the number and title of the tender and “</w:t>
      </w:r>
      <w:r w:rsidRPr="00887470">
        <w:rPr>
          <w:rFonts w:ascii="Garamond" w:eastAsia="Times New Roman" w:hAnsi="Garamond" w:cs="Times New Roman"/>
          <w:b/>
          <w:bCs/>
          <w:sz w:val="24"/>
          <w:szCs w:val="24"/>
        </w:rPr>
        <w:t>DO NOT OPEN BEFORE closing date indicated in the invitation to tenders.”</w:t>
      </w:r>
      <w:r w:rsidRPr="00887470">
        <w:rPr>
          <w:rFonts w:ascii="Garamond" w:eastAsia="Times New Roman" w:hAnsi="Garamond" w:cs="Times New Roman"/>
          <w:sz w:val="24"/>
          <w:szCs w:val="24"/>
        </w:rPr>
        <w:t>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2.11</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Deadline for Submission of Tenders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2.11.1. Tenders must be received by GDFCS at the address specified not later than closing date indicated on the invitation to tender.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2.11.2</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GDFCS may, at its discretion, extend this deadline for the submission of tenders by amending the tender documents in accordance with paragraph 2.5. In which case all rights and obligations of the procuring entity and tenderers previously subject to the deadline will thereafter be subject to the deadline as extended. </w:t>
      </w:r>
    </w:p>
    <w:p w:rsid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2.12</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Modifications of Tender</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 </w:t>
      </w:r>
    </w:p>
    <w:p w:rsidR="00C15C8B" w:rsidRDefault="00100335" w:rsidP="00887470">
      <w:pPr>
        <w:spacing w:after="0" w:line="240" w:lineRule="auto"/>
        <w:ind w:left="1125" w:hanging="1125"/>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2.12.1.</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The tenderer may modify or withdraw its tender after the     ten</w:t>
      </w:r>
      <w:r w:rsidR="00887470">
        <w:rPr>
          <w:rFonts w:ascii="Garamond" w:eastAsia="Times New Roman" w:hAnsi="Garamond" w:cs="Times New Roman"/>
          <w:sz w:val="24"/>
          <w:szCs w:val="24"/>
        </w:rPr>
        <w:t xml:space="preserve">der’s submission, provided </w:t>
      </w:r>
    </w:p>
    <w:p w:rsidR="00887470" w:rsidRDefault="00887470" w:rsidP="00C15C8B">
      <w:pPr>
        <w:spacing w:after="0" w:line="240" w:lineRule="auto"/>
        <w:ind w:left="1125" w:hanging="405"/>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that </w:t>
      </w:r>
      <w:r w:rsidR="00100335" w:rsidRPr="00887470">
        <w:rPr>
          <w:rFonts w:ascii="Garamond" w:eastAsia="Times New Roman" w:hAnsi="Garamond" w:cs="Times New Roman"/>
          <w:sz w:val="24"/>
          <w:szCs w:val="24"/>
        </w:rPr>
        <w:t>written notice of the modification, including substitution o</w:t>
      </w:r>
      <w:r>
        <w:rPr>
          <w:rFonts w:ascii="Garamond" w:eastAsia="Times New Roman" w:hAnsi="Garamond" w:cs="Times New Roman"/>
          <w:sz w:val="24"/>
          <w:szCs w:val="24"/>
        </w:rPr>
        <w:t xml:space="preserve">r withdrawal of the tenders, is </w:t>
      </w:r>
    </w:p>
    <w:p w:rsidR="00100335" w:rsidRPr="00887470" w:rsidRDefault="00100335" w:rsidP="00887470">
      <w:pPr>
        <w:spacing w:after="0" w:line="240" w:lineRule="auto"/>
        <w:ind w:left="1125" w:hanging="405"/>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received by the Procuring entity prior to the deadline prescribed for submission of tenders. </w:t>
      </w:r>
    </w:p>
    <w:p w:rsidR="00887470" w:rsidRDefault="00100335" w:rsidP="00887470">
      <w:pPr>
        <w:spacing w:after="0" w:line="240" w:lineRule="auto"/>
        <w:ind w:left="1080" w:hanging="1080"/>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2.12.2</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 xml:space="preserve">The Tenderer’s modification or withdrawal notice shall be prepared, sealed, marked, and </w:t>
      </w:r>
    </w:p>
    <w:p w:rsidR="00887470" w:rsidRDefault="00100335" w:rsidP="00887470">
      <w:pPr>
        <w:spacing w:after="0" w:line="240" w:lineRule="auto"/>
        <w:ind w:left="1080" w:hanging="360"/>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dispatched in accordance with the provisions of paragraph 2.9.1.  A withdrawal notice may </w:t>
      </w:r>
    </w:p>
    <w:p w:rsidR="00C15C8B" w:rsidRDefault="00100335" w:rsidP="00887470">
      <w:pPr>
        <w:spacing w:after="0" w:line="240" w:lineRule="auto"/>
        <w:ind w:left="1080" w:hanging="360"/>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also be sent by fax but followed by a signed confirmation copy</w:t>
      </w:r>
      <w:r w:rsidR="00C15C8B">
        <w:rPr>
          <w:rFonts w:ascii="Garamond" w:eastAsia="Times New Roman" w:hAnsi="Garamond" w:cs="Times New Roman"/>
          <w:sz w:val="24"/>
          <w:szCs w:val="24"/>
        </w:rPr>
        <w:t xml:space="preserve">, postmarked not later than </w:t>
      </w:r>
    </w:p>
    <w:p w:rsidR="00100335" w:rsidRPr="00887470" w:rsidRDefault="00C15C8B" w:rsidP="00C15C8B">
      <w:pPr>
        <w:spacing w:after="0" w:line="240" w:lineRule="auto"/>
        <w:ind w:left="1080" w:hanging="360"/>
        <w:textAlignment w:val="baseline"/>
        <w:rPr>
          <w:rFonts w:ascii="Garamond" w:eastAsia="Times New Roman" w:hAnsi="Garamond" w:cs="Times New Roman"/>
          <w:sz w:val="24"/>
          <w:szCs w:val="24"/>
        </w:rPr>
      </w:pPr>
      <w:r>
        <w:rPr>
          <w:rFonts w:ascii="Garamond" w:eastAsia="Times New Roman" w:hAnsi="Garamond" w:cs="Times New Roman"/>
          <w:sz w:val="24"/>
          <w:szCs w:val="24"/>
        </w:rPr>
        <w:t>the deadline</w:t>
      </w:r>
      <w:r w:rsidR="00100335" w:rsidRPr="00887470">
        <w:rPr>
          <w:rFonts w:ascii="Garamond" w:eastAsia="Times New Roman" w:hAnsi="Garamond" w:cs="Times New Roman"/>
          <w:sz w:val="24"/>
          <w:szCs w:val="24"/>
        </w:rPr>
        <w:t xml:space="preserve"> for submission of tenders. </w:t>
      </w:r>
    </w:p>
    <w:p w:rsidR="00100335" w:rsidRPr="00887470" w:rsidRDefault="00100335" w:rsidP="00100335">
      <w:pPr>
        <w:spacing w:after="0" w:line="240" w:lineRule="auto"/>
        <w:ind w:left="1080" w:hanging="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2.12.1.3</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No tender may be modified after the deadline for submission of tenders.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2.12.2</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Withdrawals and tenders</w:t>
      </w:r>
      <w:r w:rsidRPr="00887470">
        <w:rPr>
          <w:rFonts w:ascii="Garamond" w:eastAsia="Times New Roman" w:hAnsi="Garamond" w:cs="Times New Roman"/>
          <w:sz w:val="24"/>
          <w:szCs w:val="24"/>
        </w:rPr>
        <w:t> </w:t>
      </w:r>
    </w:p>
    <w:p w:rsidR="00887470" w:rsidRDefault="00100335" w:rsidP="00100335">
      <w:pPr>
        <w:spacing w:after="0" w:line="240" w:lineRule="auto"/>
        <w:ind w:left="1080" w:hanging="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2.12.2.1</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No tender may be withdrawn in the interval between the dea</w:t>
      </w:r>
      <w:r w:rsidR="00887470">
        <w:rPr>
          <w:rFonts w:ascii="Garamond" w:eastAsia="Times New Roman" w:hAnsi="Garamond" w:cs="Times New Roman"/>
          <w:sz w:val="24"/>
          <w:szCs w:val="24"/>
        </w:rPr>
        <w:t xml:space="preserve">dline for submission of tenders </w:t>
      </w:r>
    </w:p>
    <w:p w:rsidR="00C15C8B" w:rsidRDefault="00100335" w:rsidP="00887470">
      <w:pPr>
        <w:spacing w:after="0" w:line="240" w:lineRule="auto"/>
        <w:ind w:left="1080" w:hanging="36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and the expiration of the period of tender validity specified by the tenderer. Withdrawal </w:t>
      </w:r>
      <w:r w:rsidR="00C15C8B">
        <w:rPr>
          <w:rFonts w:ascii="Garamond" w:eastAsia="Times New Roman" w:hAnsi="Garamond" w:cs="Times New Roman"/>
          <w:sz w:val="24"/>
          <w:szCs w:val="24"/>
        </w:rPr>
        <w:t xml:space="preserve">of a </w:t>
      </w:r>
    </w:p>
    <w:p w:rsidR="00C15C8B" w:rsidRDefault="00C15C8B" w:rsidP="00887470">
      <w:pPr>
        <w:spacing w:after="0" w:line="240" w:lineRule="auto"/>
        <w:ind w:left="1080" w:hanging="36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Tender</w:t>
      </w:r>
      <w:r w:rsidR="00100335" w:rsidRPr="00887470">
        <w:rPr>
          <w:rFonts w:ascii="Garamond" w:eastAsia="Times New Roman" w:hAnsi="Garamond" w:cs="Times New Roman"/>
          <w:sz w:val="24"/>
          <w:szCs w:val="24"/>
        </w:rPr>
        <w:t xml:space="preserve"> during this interval may result in the tenderer’s fo</w:t>
      </w:r>
      <w:r w:rsidR="00887470">
        <w:rPr>
          <w:rFonts w:ascii="Garamond" w:eastAsia="Times New Roman" w:hAnsi="Garamond" w:cs="Times New Roman"/>
          <w:sz w:val="24"/>
          <w:szCs w:val="24"/>
        </w:rPr>
        <w:t xml:space="preserve">rfeiture of its tender deposit, </w:t>
      </w:r>
      <w:r w:rsidR="00100335" w:rsidRPr="00887470">
        <w:rPr>
          <w:rFonts w:ascii="Garamond" w:eastAsia="Times New Roman" w:hAnsi="Garamond" w:cs="Times New Roman"/>
          <w:sz w:val="24"/>
          <w:szCs w:val="24"/>
        </w:rPr>
        <w:t xml:space="preserve">pursuant </w:t>
      </w:r>
    </w:p>
    <w:p w:rsidR="00100335" w:rsidRPr="00887470" w:rsidRDefault="00100335" w:rsidP="00887470">
      <w:pPr>
        <w:spacing w:after="0" w:line="240" w:lineRule="auto"/>
        <w:ind w:left="1080" w:hanging="36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to paragraph 2.7.1 </w:t>
      </w:r>
    </w:p>
    <w:p w:rsidR="00100335" w:rsidRPr="00887470" w:rsidRDefault="00100335" w:rsidP="00100335">
      <w:pPr>
        <w:spacing w:after="0" w:line="240" w:lineRule="auto"/>
        <w:ind w:left="1080" w:hanging="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2.13</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Opening of Tenders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2.13.2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GDFCS will open all tenders in the presence of tenderers’ representatives who choose to attend on date and venue shown on invitation to tender after tender closing time and in the location specified in the invitation to tender. </w:t>
      </w:r>
    </w:p>
    <w:p w:rsidR="00100335" w:rsidRPr="00887470" w:rsidRDefault="00100335" w:rsidP="00100335">
      <w:pPr>
        <w:spacing w:after="0" w:line="240" w:lineRule="auto"/>
        <w:ind w:left="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The tenderers or representatives who are present shall sign a register evidencing their attendance.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2.13.3</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tenderers’ names, tender modifications or withdrawals, tender prices, and the presence or absence of requisite tender deposit and such other details as the Procuring entity, at its discretion, may consider appropriate, will be announced at the opening.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2.13.4</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GDFCS will prepare minutes of the tender opening.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2.14</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Clarification of tenders</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2.14.2</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To assist in the examination, evaluation and comparison of tenders GDFCS may, at its discretion, ask the tenderer for a clarification of its tender.  The request for clarification and the response shall be in writing, and no change in the prices or substance of the tender shall be sought, offered, or permitted.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2.14.3</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Any effort by the tenderer to influence GDFCS in its tender evaluation, tender comparison or contract award decisions may result in the rejection of the tenderers’ tender.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2.15</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Evaluation and Comparison of Tenders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2.15.1</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GDFCS will examine the tenders to determine whether they are complete, whether any computation errors have been made, whether documents have been properly signed and whether the tenders are generally in order.  After examination a tender that will be determined to be substantially non responsive, will be rejected by the procuring entity.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2.15.2</w:t>
      </w:r>
      <w:r w:rsidR="00887470">
        <w:rPr>
          <w:rFonts w:ascii="Garamond" w:eastAsia="Times New Roman" w:hAnsi="Garamond" w:cs="Times New Roman"/>
          <w:sz w:val="24"/>
          <w:szCs w:val="24"/>
        </w:rPr>
        <w:tab/>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GDFCS will evaluate and compare the tenders, which have been determined to be substantially responsive.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2.15.3</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 evaluation committee shall evaluate the tender within 10 days of the validity period from the date of opening the tender. </w:t>
      </w:r>
    </w:p>
    <w:p w:rsidR="00100335"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Pr="00887470" w:rsidRDefault="00171CB9" w:rsidP="00100335">
      <w:pPr>
        <w:spacing w:after="0" w:line="240" w:lineRule="auto"/>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690" w:hanging="69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2.16</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Award Criteria</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2.16. </w:t>
      </w:r>
      <w:r w:rsidR="00887470">
        <w:rPr>
          <w:rFonts w:ascii="Garamond" w:eastAsia="Times New Roman" w:hAnsi="Garamond" w:cs="Times New Roman"/>
          <w:sz w:val="24"/>
          <w:szCs w:val="24"/>
        </w:rPr>
        <w:tab/>
      </w:r>
      <w:r w:rsidRPr="00887470">
        <w:rPr>
          <w:rFonts w:ascii="Garamond" w:eastAsia="Times New Roman" w:hAnsi="Garamond" w:cs="Times New Roman"/>
          <w:sz w:val="24"/>
          <w:szCs w:val="24"/>
        </w:rPr>
        <w:t>GDFCS may award the contract to the successful tenderer(s) whose tender has been determined to be substantially responsive and has been determined to be the highest evaluated GDFCS reserves the right to reject any offer that is below reserve tender price or deemed not to be within acceptable price as guided by the reserve price and the forced sale price of each item.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2.17 GDFCS’s Right to accept or Reject any or All Tenders</w:t>
      </w:r>
      <w:r w:rsidRPr="00887470">
        <w:rPr>
          <w:rFonts w:ascii="Garamond" w:eastAsia="Times New Roman" w:hAnsi="Garamond" w:cs="Times New Roman"/>
          <w:sz w:val="24"/>
          <w:szCs w:val="24"/>
        </w:rPr>
        <w:t> </w:t>
      </w:r>
    </w:p>
    <w:p w:rsidR="00887470" w:rsidRDefault="00100335" w:rsidP="00887470">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2.17.1 </w:t>
      </w:r>
      <w:r w:rsidR="00887470">
        <w:rPr>
          <w:rFonts w:ascii="Garamond" w:eastAsia="Times New Roman" w:hAnsi="Garamond" w:cs="Times New Roman"/>
          <w:sz w:val="24"/>
          <w:szCs w:val="24"/>
        </w:rPr>
        <w:tab/>
      </w:r>
      <w:r w:rsidRPr="00887470">
        <w:rPr>
          <w:rFonts w:ascii="Garamond" w:eastAsia="Times New Roman" w:hAnsi="Garamond" w:cs="Times New Roman"/>
          <w:sz w:val="24"/>
          <w:szCs w:val="24"/>
        </w:rPr>
        <w:t xml:space="preserve">GDFCS reserves the right to accept or reject any tender, and to annul the tendering process </w:t>
      </w:r>
      <w:r w:rsidR="00887470">
        <w:rPr>
          <w:rFonts w:ascii="Garamond" w:eastAsia="Times New Roman" w:hAnsi="Garamond" w:cs="Times New Roman"/>
          <w:sz w:val="24"/>
          <w:szCs w:val="24"/>
        </w:rPr>
        <w:t xml:space="preserve">   </w:t>
      </w:r>
    </w:p>
    <w:p w:rsidR="00100335" w:rsidRPr="00887470" w:rsidRDefault="00100335" w:rsidP="00887470">
      <w:pPr>
        <w:spacing w:after="0" w:line="240" w:lineRule="auto"/>
        <w:ind w:left="720"/>
        <w:jc w:val="both"/>
        <w:textAlignment w:val="baseline"/>
        <w:rPr>
          <w:rFonts w:ascii="Garamond" w:eastAsia="Times New Roman" w:hAnsi="Garamond" w:cs="Times New Roman"/>
          <w:sz w:val="24"/>
          <w:szCs w:val="24"/>
        </w:rPr>
      </w:pPr>
      <w:proofErr w:type="gramStart"/>
      <w:r w:rsidRPr="00887470">
        <w:rPr>
          <w:rFonts w:ascii="Garamond" w:eastAsia="Times New Roman" w:hAnsi="Garamond" w:cs="Times New Roman"/>
          <w:sz w:val="24"/>
          <w:szCs w:val="24"/>
        </w:rPr>
        <w:t>and</w:t>
      </w:r>
      <w:proofErr w:type="gramEnd"/>
      <w:r w:rsidRPr="00887470">
        <w:rPr>
          <w:rFonts w:ascii="Garamond" w:eastAsia="Times New Roman" w:hAnsi="Garamond" w:cs="Times New Roman"/>
          <w:sz w:val="24"/>
          <w:szCs w:val="24"/>
        </w:rPr>
        <w:t xml:space="preserve"> reject all tenders at any time prior to contract award, without thereby incurring any liability to the affected tenderer/s on the grounds for the procuring entity’s action. </w:t>
      </w:r>
    </w:p>
    <w:p w:rsidR="00100335" w:rsidRPr="00887470" w:rsidRDefault="00100335" w:rsidP="00887470">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2.17.2</w:t>
      </w:r>
      <w:r w:rsidR="00887470">
        <w:rPr>
          <w:rFonts w:ascii="Garamond" w:eastAsia="Times New Roman" w:hAnsi="Garamond" w:cs="Times New Roman"/>
        </w:rPr>
        <w:tab/>
      </w:r>
      <w:r w:rsidRPr="00887470">
        <w:rPr>
          <w:rFonts w:ascii="Garamond" w:eastAsia="Times New Roman" w:hAnsi="Garamond" w:cs="Times New Roman"/>
        </w:rPr>
        <w:t>GDFCS shall give prompt notice of the termination to the tenderers and on request give its reasons for termination within 10 days of receiving the request from any tenderer. </w:t>
      </w:r>
    </w:p>
    <w:p w:rsidR="00887470" w:rsidRDefault="00100335" w:rsidP="00887470">
      <w:pPr>
        <w:spacing w:after="0" w:line="240" w:lineRule="auto"/>
        <w:ind w:firstLine="720"/>
        <w:jc w:val="both"/>
        <w:textAlignment w:val="baseline"/>
        <w:rPr>
          <w:rFonts w:ascii="Garamond" w:eastAsia="Times New Roman" w:hAnsi="Garamond" w:cs="Times New Roman"/>
        </w:rPr>
      </w:pPr>
      <w:r w:rsidRPr="00887470">
        <w:rPr>
          <w:rFonts w:ascii="Garamond" w:eastAsia="Times New Roman" w:hAnsi="Garamond" w:cs="Times New Roman"/>
        </w:rPr>
        <w:t xml:space="preserve">A tenderer who gives false information in the tender document about is qualification or who refuses </w:t>
      </w:r>
    </w:p>
    <w:p w:rsidR="00100335" w:rsidRPr="00887470" w:rsidRDefault="00100335" w:rsidP="00887470">
      <w:pPr>
        <w:spacing w:after="0" w:line="240" w:lineRule="auto"/>
        <w:ind w:left="720"/>
        <w:jc w:val="both"/>
        <w:textAlignment w:val="baseline"/>
        <w:rPr>
          <w:rFonts w:ascii="Garamond" w:eastAsia="Times New Roman" w:hAnsi="Garamond" w:cs="Times New Roman"/>
        </w:rPr>
      </w:pPr>
      <w:proofErr w:type="gramStart"/>
      <w:r w:rsidRPr="00887470">
        <w:rPr>
          <w:rFonts w:ascii="Garamond" w:eastAsia="Times New Roman" w:hAnsi="Garamond" w:cs="Times New Roman"/>
        </w:rPr>
        <w:t>to</w:t>
      </w:r>
      <w:proofErr w:type="gramEnd"/>
      <w:r w:rsidRPr="00887470">
        <w:rPr>
          <w:rFonts w:ascii="Garamond" w:eastAsia="Times New Roman" w:hAnsi="Garamond" w:cs="Times New Roman"/>
        </w:rPr>
        <w:t xml:space="preserve"> enter into a contract after notification of contract award shall be considered for debarment from participating in future  procurement.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b/>
          <w:bCs/>
        </w:rPr>
        <w:t>2.18</w:t>
      </w:r>
      <w:r w:rsidRPr="00887470">
        <w:rPr>
          <w:rFonts w:ascii="Garamond" w:eastAsia="Times New Roman" w:hAnsi="Garamond" w:cs="Calibri"/>
        </w:rPr>
        <w:t xml:space="preserve"> </w:t>
      </w:r>
      <w:r w:rsidRPr="00887470">
        <w:rPr>
          <w:rFonts w:ascii="Garamond" w:eastAsia="Times New Roman" w:hAnsi="Garamond" w:cs="Times New Roman"/>
          <w:b/>
          <w:bCs/>
        </w:rPr>
        <w:t>Notification of Award</w:t>
      </w:r>
      <w:r w:rsidRPr="00887470">
        <w:rPr>
          <w:rFonts w:ascii="Garamond" w:eastAsia="Times New Roman" w:hAnsi="Garamond" w:cs="Times New Roman"/>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2.18.1</w:t>
      </w:r>
      <w:r w:rsidRPr="00887470">
        <w:rPr>
          <w:rFonts w:ascii="Garamond" w:eastAsia="Times New Roman" w:hAnsi="Garamond" w:cs="Calibri"/>
        </w:rPr>
        <w:t xml:space="preserve"> </w:t>
      </w:r>
      <w:r w:rsidR="00887470">
        <w:rPr>
          <w:rFonts w:ascii="Garamond" w:eastAsia="Times New Roman" w:hAnsi="Garamond" w:cs="Calibri"/>
        </w:rPr>
        <w:tab/>
      </w:r>
      <w:r w:rsidRPr="00887470">
        <w:rPr>
          <w:rFonts w:ascii="Garamond" w:eastAsia="Times New Roman" w:hAnsi="Garamond" w:cs="Times New Roman"/>
        </w:rPr>
        <w:t>Prior to the expiration of the period of tender validity, GDFCS will notify the successful tenderer in writing that its tender has been accepted.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2.18.2</w:t>
      </w:r>
      <w:r w:rsidR="00887470">
        <w:rPr>
          <w:rFonts w:ascii="Garamond" w:eastAsia="Times New Roman" w:hAnsi="Garamond" w:cs="Times New Roman"/>
        </w:rPr>
        <w:tab/>
      </w:r>
      <w:r w:rsidRPr="00887470">
        <w:rPr>
          <w:rFonts w:ascii="Garamond" w:eastAsia="Times New Roman" w:hAnsi="Garamond" w:cs="Times New Roman"/>
        </w:rPr>
        <w:t>Simultaneously the other tenderers shall be notified that their tenders have been unsuccessful. </w:t>
      </w:r>
    </w:p>
    <w:p w:rsidR="00100335" w:rsidRPr="00887470" w:rsidRDefault="00100335" w:rsidP="00100335">
      <w:pPr>
        <w:spacing w:after="0" w:line="240" w:lineRule="auto"/>
        <w:ind w:firstLine="7920"/>
        <w:jc w:val="both"/>
        <w:textAlignment w:val="baseline"/>
        <w:rPr>
          <w:rFonts w:ascii="Garamond" w:eastAsia="Times New Roman" w:hAnsi="Garamond" w:cs="Times New Roman"/>
        </w:rPr>
      </w:pPr>
      <w:r w:rsidRPr="00887470">
        <w:rPr>
          <w:rFonts w:ascii="Garamond" w:eastAsia="Times New Roman" w:hAnsi="Garamond" w:cs="Times New Roman"/>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b/>
          <w:bCs/>
        </w:rPr>
        <w:t>2.19</w:t>
      </w:r>
      <w:r w:rsidRPr="00887470">
        <w:rPr>
          <w:rFonts w:ascii="Garamond" w:eastAsia="Times New Roman" w:hAnsi="Garamond" w:cs="Calibri"/>
        </w:rPr>
        <w:t xml:space="preserve"> </w:t>
      </w:r>
      <w:r w:rsidRPr="00887470">
        <w:rPr>
          <w:rFonts w:ascii="Garamond" w:eastAsia="Times New Roman" w:hAnsi="Garamond" w:cs="Times New Roman"/>
          <w:b/>
          <w:bCs/>
        </w:rPr>
        <w:t>Contacting GDFCS</w:t>
      </w:r>
      <w:r w:rsidRPr="00887470">
        <w:rPr>
          <w:rFonts w:ascii="Garamond" w:eastAsia="Times New Roman" w:hAnsi="Garamond" w:cs="Times New Roman"/>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2.19.1</w:t>
      </w:r>
      <w:r w:rsidRPr="00887470">
        <w:rPr>
          <w:rFonts w:ascii="Garamond" w:eastAsia="Times New Roman" w:hAnsi="Garamond" w:cs="Calibri"/>
        </w:rPr>
        <w:t xml:space="preserve"> </w:t>
      </w:r>
      <w:r w:rsidR="00887470">
        <w:rPr>
          <w:rFonts w:ascii="Garamond" w:eastAsia="Times New Roman" w:hAnsi="Garamond" w:cs="Calibri"/>
        </w:rPr>
        <w:tab/>
      </w:r>
      <w:r w:rsidRPr="00887470">
        <w:rPr>
          <w:rFonts w:ascii="Garamond" w:eastAsia="Times New Roman" w:hAnsi="Garamond" w:cs="Times New Roman"/>
        </w:rPr>
        <w:t>No tenderer shall contact GDFCS on any matter relating to its tender, from the time of the tender opening to the time the contract is awarded.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2.19.2</w:t>
      </w:r>
      <w:r w:rsidRPr="00887470">
        <w:rPr>
          <w:rFonts w:ascii="Garamond" w:eastAsia="Times New Roman" w:hAnsi="Garamond" w:cs="Calibri"/>
        </w:rPr>
        <w:t xml:space="preserve"> </w:t>
      </w:r>
      <w:r w:rsidR="00887470">
        <w:rPr>
          <w:rFonts w:ascii="Garamond" w:eastAsia="Times New Roman" w:hAnsi="Garamond" w:cs="Calibri"/>
        </w:rPr>
        <w:tab/>
      </w:r>
      <w:r w:rsidRPr="00887470">
        <w:rPr>
          <w:rFonts w:ascii="Garamond" w:eastAsia="Times New Roman" w:hAnsi="Garamond" w:cs="Times New Roman"/>
        </w:rPr>
        <w:t>Any effort by a tenderer to influence GDFCS in its decisions on tender evaluation, tender comparison, or contract award may result in the rejection of the tenderer’s tender. </w:t>
      </w: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r w:rsidRPr="00100335">
        <w:rPr>
          <w:rFonts w:ascii="Times New Roman" w:eastAsia="Times New Roman" w:hAnsi="Times New Roman" w:cs="Times New Roman"/>
          <w:sz w:val="28"/>
          <w:szCs w:val="28"/>
        </w:rPr>
        <w:t> </w:t>
      </w: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b/>
          <w:bCs/>
        </w:rPr>
        <w:t>SECTION III - SCHEDULE OF QUANTITIES AND PRICES</w:t>
      </w:r>
      <w:r w:rsidRPr="00171CB9">
        <w:rPr>
          <w:rFonts w:ascii="Garamond" w:eastAsia="Times New Roman" w:hAnsi="Garamond" w:cs="Times New Roman"/>
        </w:rPr>
        <w:t> </w:t>
      </w:r>
    </w:p>
    <w:p w:rsidR="007218CF" w:rsidRDefault="007218CF" w:rsidP="00100335">
      <w:pPr>
        <w:spacing w:after="0" w:line="240" w:lineRule="auto"/>
        <w:jc w:val="both"/>
        <w:textAlignment w:val="baseline"/>
        <w:rPr>
          <w:rFonts w:ascii="Garamond" w:eastAsia="Times New Roman" w:hAnsi="Garamond" w:cs="Times New Roman"/>
        </w:rPr>
      </w:pPr>
    </w:p>
    <w:p w:rsidR="007218CF" w:rsidRPr="00171CB9" w:rsidRDefault="007218CF" w:rsidP="00100335">
      <w:pPr>
        <w:spacing w:after="0" w:line="240" w:lineRule="auto"/>
        <w:jc w:val="both"/>
        <w:textAlignment w:val="baseline"/>
        <w:rPr>
          <w:rFonts w:ascii="Garamond" w:eastAsia="Times New Roman" w:hAnsi="Garamond" w:cs="Times New Roman"/>
        </w:rPr>
      </w:pPr>
    </w:p>
    <w:tbl>
      <w:tblPr>
        <w:tblW w:w="8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3484"/>
        <w:gridCol w:w="1196"/>
        <w:gridCol w:w="1440"/>
        <w:gridCol w:w="1440"/>
      </w:tblGrid>
      <w:tr w:rsidR="00171CB9" w:rsidRPr="00171CB9" w:rsidTr="00171CB9">
        <w:trPr>
          <w:trHeight w:val="39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171CB9" w:rsidRPr="00171CB9" w:rsidRDefault="00171CB9"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NO. </w:t>
            </w:r>
          </w:p>
        </w:tc>
        <w:tc>
          <w:tcPr>
            <w:tcW w:w="3484" w:type="dxa"/>
            <w:tcBorders>
              <w:top w:val="single" w:sz="6" w:space="0" w:color="000000"/>
              <w:left w:val="single" w:sz="6" w:space="0" w:color="000000"/>
              <w:bottom w:val="single" w:sz="6" w:space="0" w:color="000000"/>
              <w:right w:val="single" w:sz="6" w:space="0" w:color="000000"/>
            </w:tcBorders>
            <w:shd w:val="clear" w:color="auto" w:fill="auto"/>
            <w:hideMark/>
          </w:tcPr>
          <w:p w:rsidR="00171CB9" w:rsidRPr="00171CB9" w:rsidRDefault="00171CB9"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Description </w:t>
            </w:r>
          </w:p>
        </w:tc>
        <w:tc>
          <w:tcPr>
            <w:tcW w:w="1196" w:type="dxa"/>
            <w:tcBorders>
              <w:top w:val="single" w:sz="6" w:space="0" w:color="000000"/>
              <w:left w:val="single" w:sz="6" w:space="0" w:color="000000"/>
              <w:bottom w:val="single" w:sz="6" w:space="0" w:color="000000"/>
              <w:right w:val="single" w:sz="6" w:space="0" w:color="000000"/>
            </w:tcBorders>
            <w:shd w:val="clear" w:color="auto" w:fill="auto"/>
            <w:hideMark/>
          </w:tcPr>
          <w:p w:rsidR="00171CB9" w:rsidRPr="00171CB9" w:rsidRDefault="00171CB9"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Quantity </w:t>
            </w:r>
          </w:p>
        </w:tc>
        <w:tc>
          <w:tcPr>
            <w:tcW w:w="1440" w:type="dxa"/>
            <w:tcBorders>
              <w:top w:val="single" w:sz="6" w:space="0" w:color="000000"/>
              <w:left w:val="single" w:sz="6" w:space="0" w:color="000000"/>
              <w:bottom w:val="single" w:sz="6" w:space="0" w:color="000000"/>
              <w:right w:val="single" w:sz="6" w:space="0" w:color="000000"/>
            </w:tcBorders>
          </w:tcPr>
          <w:p w:rsidR="00171CB9" w:rsidRPr="00171CB9" w:rsidRDefault="00171CB9"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Bid price/Unit</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171CB9" w:rsidRPr="00171CB9" w:rsidRDefault="00171CB9"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 xml:space="preserve">Total </w:t>
            </w:r>
            <w:r w:rsidRPr="00171CB9">
              <w:rPr>
                <w:rFonts w:ascii="Garamond" w:eastAsia="Times New Roman" w:hAnsi="Garamond" w:cs="Times New Roman"/>
              </w:rPr>
              <w:t>Bid Price </w:t>
            </w:r>
          </w:p>
        </w:tc>
      </w:tr>
      <w:tr w:rsidR="00171CB9" w:rsidRPr="00171CB9" w:rsidTr="00171CB9">
        <w:trPr>
          <w:trHeight w:val="39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171CB9" w:rsidRPr="00171CB9" w:rsidRDefault="00171CB9" w:rsidP="00DE4DBB">
            <w:pPr>
              <w:pStyle w:val="ListParagraph"/>
              <w:numPr>
                <w:ilvl w:val="0"/>
                <w:numId w:val="14"/>
              </w:numPr>
              <w:spacing w:after="0" w:line="240" w:lineRule="auto"/>
              <w:jc w:val="both"/>
              <w:textAlignment w:val="baseline"/>
              <w:rPr>
                <w:rFonts w:ascii="Garamond" w:eastAsia="Times New Roman" w:hAnsi="Garamond" w:cs="Times New Roman"/>
              </w:rPr>
            </w:pPr>
          </w:p>
        </w:tc>
        <w:tc>
          <w:tcPr>
            <w:tcW w:w="3484" w:type="dxa"/>
            <w:tcBorders>
              <w:top w:val="single" w:sz="6" w:space="0" w:color="000000"/>
              <w:left w:val="single" w:sz="6" w:space="0" w:color="000000"/>
              <w:bottom w:val="single" w:sz="6" w:space="0" w:color="000000"/>
              <w:right w:val="single" w:sz="6" w:space="0" w:color="000000"/>
            </w:tcBorders>
            <w:shd w:val="clear" w:color="auto" w:fill="auto"/>
          </w:tcPr>
          <w:p w:rsidR="006D12B2" w:rsidRPr="006D12B2" w:rsidRDefault="006D12B2" w:rsidP="006D12B2">
            <w:pPr>
              <w:contextualSpacing/>
              <w:rPr>
                <w:rFonts w:ascii="Garamond" w:eastAsia="Times New Roman" w:hAnsi="Garamond" w:cs="Times New Roman"/>
              </w:rPr>
            </w:pPr>
            <w:r w:rsidRPr="006D12B2">
              <w:rPr>
                <w:rFonts w:ascii="Garamond" w:hAnsi="Garamond"/>
              </w:rPr>
              <w:t>KCK 985T; YOM 2017</w:t>
            </w:r>
          </w:p>
          <w:p w:rsidR="00171CB9" w:rsidRPr="00171CB9" w:rsidRDefault="006D12B2" w:rsidP="006D12B2">
            <w:pPr>
              <w:rPr>
                <w:rFonts w:ascii="Garamond" w:eastAsia="Times New Roman" w:hAnsi="Garamond" w:cs="Times New Roman"/>
              </w:rPr>
            </w:pPr>
            <w:r w:rsidRPr="006D12B2">
              <w:rPr>
                <w:rFonts w:ascii="Garamond" w:hAnsi="Garamond"/>
              </w:rPr>
              <w:t xml:space="preserve">Nissan NP 200 pick-up    </w:t>
            </w:r>
          </w:p>
        </w:tc>
        <w:tc>
          <w:tcPr>
            <w:tcW w:w="1196" w:type="dxa"/>
            <w:tcBorders>
              <w:top w:val="single" w:sz="6" w:space="0" w:color="000000"/>
              <w:left w:val="single" w:sz="6" w:space="0" w:color="000000"/>
              <w:bottom w:val="single" w:sz="6" w:space="0" w:color="000000"/>
              <w:right w:val="single" w:sz="6" w:space="0" w:color="000000"/>
            </w:tcBorders>
            <w:shd w:val="clear" w:color="auto" w:fill="auto"/>
          </w:tcPr>
          <w:p w:rsidR="00171CB9" w:rsidRPr="00171CB9" w:rsidRDefault="007218CF"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1</w:t>
            </w:r>
            <w:r w:rsidR="00171CB9" w:rsidRPr="00171CB9">
              <w:rPr>
                <w:rFonts w:ascii="Garamond" w:eastAsia="Times New Roman" w:hAnsi="Garamond" w:cs="Times New Roman"/>
              </w:rPr>
              <w:t xml:space="preserve"> </w:t>
            </w:r>
            <w:r>
              <w:rPr>
                <w:rFonts w:ascii="Garamond" w:eastAsia="Times New Roman" w:hAnsi="Garamond" w:cs="Times New Roman"/>
              </w:rPr>
              <w:t>Unit</w:t>
            </w:r>
            <w:r w:rsidR="00171CB9" w:rsidRPr="00171CB9">
              <w:rPr>
                <w:rFonts w:ascii="Garamond" w:eastAsia="Times New Roman" w:hAnsi="Garamond" w:cs="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171CB9" w:rsidRPr="00171CB9" w:rsidRDefault="00171CB9" w:rsidP="00100335">
            <w:pPr>
              <w:spacing w:after="0" w:line="240" w:lineRule="auto"/>
              <w:jc w:val="both"/>
              <w:textAlignment w:val="baseline"/>
              <w:rPr>
                <w:rFonts w:ascii="Garamond" w:eastAsia="Times New Roman" w:hAnsi="Garamond" w:cs="Times New Roman"/>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Pr>
          <w:p w:rsidR="00171CB9" w:rsidRPr="00171CB9" w:rsidRDefault="00171CB9" w:rsidP="00100335">
            <w:pPr>
              <w:spacing w:after="0" w:line="240" w:lineRule="auto"/>
              <w:jc w:val="both"/>
              <w:textAlignment w:val="baseline"/>
              <w:rPr>
                <w:rFonts w:ascii="Garamond" w:eastAsia="Times New Roman" w:hAnsi="Garamond" w:cs="Times New Roman"/>
              </w:rPr>
            </w:pPr>
          </w:p>
        </w:tc>
      </w:tr>
      <w:tr w:rsidR="007218CF" w:rsidRPr="00171CB9" w:rsidTr="009067AE">
        <w:trPr>
          <w:trHeight w:val="534"/>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7218CF" w:rsidRPr="00171CB9" w:rsidRDefault="007218CF" w:rsidP="00DE4DBB">
            <w:pPr>
              <w:pStyle w:val="ListParagraph"/>
              <w:numPr>
                <w:ilvl w:val="0"/>
                <w:numId w:val="14"/>
              </w:numPr>
              <w:spacing w:after="0" w:line="240" w:lineRule="auto"/>
              <w:jc w:val="both"/>
              <w:textAlignment w:val="baseline"/>
              <w:rPr>
                <w:rFonts w:ascii="Garamond" w:eastAsia="Times New Roman" w:hAnsi="Garamond" w:cs="Times New Roman"/>
              </w:rPr>
            </w:pPr>
          </w:p>
        </w:tc>
        <w:tc>
          <w:tcPr>
            <w:tcW w:w="3484" w:type="dxa"/>
            <w:tcBorders>
              <w:top w:val="single" w:sz="6" w:space="0" w:color="000000"/>
              <w:left w:val="single" w:sz="6" w:space="0" w:color="000000"/>
              <w:bottom w:val="single" w:sz="6" w:space="0" w:color="000000"/>
              <w:right w:val="single" w:sz="6" w:space="0" w:color="000000"/>
            </w:tcBorders>
            <w:shd w:val="clear" w:color="auto" w:fill="auto"/>
          </w:tcPr>
          <w:p w:rsidR="006D12B2" w:rsidRPr="006D12B2" w:rsidRDefault="006D12B2" w:rsidP="006D12B2">
            <w:pPr>
              <w:contextualSpacing/>
              <w:rPr>
                <w:rFonts w:ascii="Garamond" w:hAnsi="Garamond"/>
              </w:rPr>
            </w:pPr>
            <w:r w:rsidRPr="006D12B2">
              <w:rPr>
                <w:rFonts w:ascii="Garamond" w:hAnsi="Garamond"/>
              </w:rPr>
              <w:t>KCG 068Y; YOM 2016</w:t>
            </w:r>
          </w:p>
          <w:p w:rsidR="007218CF" w:rsidRPr="007218CF" w:rsidRDefault="006D12B2" w:rsidP="006D12B2">
            <w:pPr>
              <w:rPr>
                <w:rFonts w:ascii="Garamond" w:eastAsia="Times New Roman" w:hAnsi="Garamond" w:cs="Times New Roman"/>
              </w:rPr>
            </w:pPr>
            <w:r w:rsidRPr="006D12B2">
              <w:rPr>
                <w:rFonts w:ascii="Garamond" w:hAnsi="Garamond"/>
              </w:rPr>
              <w:t xml:space="preserve">Nissan NP 200 pick-up    </w:t>
            </w:r>
          </w:p>
        </w:tc>
        <w:tc>
          <w:tcPr>
            <w:tcW w:w="1196" w:type="dxa"/>
            <w:tcBorders>
              <w:top w:val="single" w:sz="6" w:space="0" w:color="000000"/>
              <w:left w:val="single" w:sz="6" w:space="0" w:color="000000"/>
              <w:bottom w:val="single" w:sz="6" w:space="0" w:color="000000"/>
              <w:right w:val="single" w:sz="6" w:space="0" w:color="000000"/>
            </w:tcBorders>
            <w:shd w:val="clear" w:color="auto" w:fill="auto"/>
          </w:tcPr>
          <w:p w:rsidR="007218CF" w:rsidRPr="00171CB9" w:rsidRDefault="007218CF"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1 Unit</w:t>
            </w:r>
          </w:p>
        </w:tc>
        <w:tc>
          <w:tcPr>
            <w:tcW w:w="1440" w:type="dxa"/>
            <w:tcBorders>
              <w:top w:val="single" w:sz="6" w:space="0" w:color="000000"/>
              <w:left w:val="single" w:sz="6" w:space="0" w:color="000000"/>
              <w:bottom w:val="single" w:sz="6" w:space="0" w:color="000000"/>
              <w:right w:val="single" w:sz="6" w:space="0" w:color="000000"/>
            </w:tcBorders>
          </w:tcPr>
          <w:p w:rsidR="007218CF" w:rsidRPr="00171CB9" w:rsidRDefault="007218CF" w:rsidP="00100335">
            <w:pPr>
              <w:spacing w:after="0" w:line="240" w:lineRule="auto"/>
              <w:jc w:val="both"/>
              <w:textAlignment w:val="baseline"/>
              <w:rPr>
                <w:rFonts w:ascii="Garamond" w:eastAsia="Times New Roman" w:hAnsi="Garamond" w:cs="Times New Roman"/>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Pr>
          <w:p w:rsidR="007218CF" w:rsidRPr="00171CB9" w:rsidRDefault="007218CF" w:rsidP="00100335">
            <w:pPr>
              <w:spacing w:after="0" w:line="240" w:lineRule="auto"/>
              <w:jc w:val="both"/>
              <w:textAlignment w:val="baseline"/>
              <w:rPr>
                <w:rFonts w:ascii="Garamond" w:eastAsia="Times New Roman" w:hAnsi="Garamond" w:cs="Times New Roman"/>
              </w:rPr>
            </w:pPr>
          </w:p>
        </w:tc>
      </w:tr>
      <w:tr w:rsidR="00171CB9" w:rsidRPr="00171CB9" w:rsidTr="007218CF">
        <w:trPr>
          <w:trHeight w:val="1623"/>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71CB9" w:rsidRPr="00171CB9" w:rsidRDefault="00171CB9" w:rsidP="00DE4DBB">
            <w:pPr>
              <w:pStyle w:val="ListParagraph"/>
              <w:numPr>
                <w:ilvl w:val="0"/>
                <w:numId w:val="14"/>
              </w:numPr>
              <w:spacing w:after="0" w:line="240" w:lineRule="auto"/>
              <w:jc w:val="both"/>
              <w:textAlignment w:val="baseline"/>
              <w:rPr>
                <w:rFonts w:ascii="Garamond" w:eastAsia="Times New Roman" w:hAnsi="Garamond" w:cs="Times New Roman"/>
              </w:rPr>
            </w:pPr>
          </w:p>
        </w:tc>
        <w:tc>
          <w:tcPr>
            <w:tcW w:w="3484" w:type="dxa"/>
            <w:tcBorders>
              <w:top w:val="single" w:sz="6" w:space="0" w:color="auto"/>
              <w:left w:val="single" w:sz="6" w:space="0" w:color="auto"/>
              <w:bottom w:val="single" w:sz="6" w:space="0" w:color="auto"/>
              <w:right w:val="single" w:sz="6" w:space="0" w:color="auto"/>
            </w:tcBorders>
            <w:shd w:val="clear" w:color="auto" w:fill="auto"/>
            <w:hideMark/>
          </w:tcPr>
          <w:p w:rsidR="00171CB9" w:rsidRPr="00171CB9" w:rsidRDefault="00171CB9" w:rsidP="005D6B07">
            <w:pPr>
              <w:rPr>
                <w:rFonts w:ascii="Garamond" w:hAnsi="Garamond"/>
              </w:rPr>
            </w:pPr>
            <w:r w:rsidRPr="00171CB9">
              <w:rPr>
                <w:rFonts w:ascii="Garamond" w:eastAsia="Times New Roman" w:hAnsi="Garamond" w:cs="Times New Roman"/>
                <w:color w:val="000000"/>
              </w:rPr>
              <w:t>Mild steel </w:t>
            </w:r>
            <w:r w:rsidRPr="00171CB9">
              <w:rPr>
                <w:rFonts w:ascii="Garamond" w:hAnsi="Garamond"/>
              </w:rPr>
              <w:t>HYSTER FORKLIFT</w:t>
            </w:r>
          </w:p>
          <w:p w:rsidR="00171CB9" w:rsidRPr="00171CB9" w:rsidRDefault="00171CB9" w:rsidP="005D6B07">
            <w:pPr>
              <w:rPr>
                <w:rFonts w:ascii="Garamond" w:hAnsi="Garamond"/>
              </w:rPr>
            </w:pPr>
            <w:r w:rsidRPr="00171CB9">
              <w:rPr>
                <w:rFonts w:ascii="Garamond" w:hAnsi="Garamond"/>
              </w:rPr>
              <w:t xml:space="preserve"> MODEL RS1.5</w:t>
            </w:r>
          </w:p>
          <w:p w:rsidR="00171CB9" w:rsidRPr="00171CB9" w:rsidRDefault="00171CB9" w:rsidP="005D6B07">
            <w:pPr>
              <w:rPr>
                <w:rFonts w:ascii="Garamond" w:hAnsi="Garamond"/>
              </w:rPr>
            </w:pPr>
            <w:r w:rsidRPr="00171CB9">
              <w:rPr>
                <w:rFonts w:ascii="Garamond" w:hAnsi="Garamond"/>
              </w:rPr>
              <w:t>Serial number B450T01721J</w:t>
            </w:r>
          </w:p>
          <w:p w:rsidR="00171CB9" w:rsidRPr="00171CB9" w:rsidRDefault="00171CB9" w:rsidP="005D6B07">
            <w:pPr>
              <w:spacing w:after="0" w:line="240" w:lineRule="auto"/>
              <w:jc w:val="both"/>
              <w:textAlignment w:val="baseline"/>
              <w:rPr>
                <w:rFonts w:ascii="Garamond" w:eastAsia="Times New Roman" w:hAnsi="Garamond" w:cs="Times New Roman"/>
              </w:rPr>
            </w:pPr>
            <w:r w:rsidRPr="00171CB9">
              <w:rPr>
                <w:rFonts w:ascii="Garamond" w:hAnsi="Garamond"/>
              </w:rPr>
              <w:t>Year of manufacturing 2011</w:t>
            </w:r>
          </w:p>
        </w:tc>
        <w:tc>
          <w:tcPr>
            <w:tcW w:w="1196" w:type="dxa"/>
            <w:tcBorders>
              <w:top w:val="single" w:sz="6" w:space="0" w:color="auto"/>
              <w:left w:val="single" w:sz="6" w:space="0" w:color="auto"/>
              <w:bottom w:val="single" w:sz="6" w:space="0" w:color="auto"/>
              <w:right w:val="single" w:sz="6" w:space="0" w:color="auto"/>
            </w:tcBorders>
            <w:shd w:val="clear" w:color="auto" w:fill="auto"/>
            <w:hideMark/>
          </w:tcPr>
          <w:p w:rsidR="00171CB9" w:rsidRPr="00171CB9" w:rsidRDefault="00171CB9" w:rsidP="00DE4DBB">
            <w:pPr>
              <w:spacing w:after="0" w:line="240" w:lineRule="auto"/>
              <w:textAlignment w:val="baseline"/>
              <w:rPr>
                <w:rFonts w:ascii="Garamond" w:eastAsia="Times New Roman" w:hAnsi="Garamond" w:cs="Times New Roman"/>
              </w:rPr>
            </w:pPr>
            <w:r w:rsidRPr="00171CB9">
              <w:rPr>
                <w:rFonts w:ascii="Garamond" w:eastAsia="Times New Roman" w:hAnsi="Garamond" w:cs="Times New Roman"/>
                <w:color w:val="000000"/>
              </w:rPr>
              <w:t>1 unit</w:t>
            </w:r>
          </w:p>
        </w:tc>
        <w:tc>
          <w:tcPr>
            <w:tcW w:w="1440" w:type="dxa"/>
            <w:tcBorders>
              <w:top w:val="single" w:sz="6" w:space="0" w:color="auto"/>
              <w:left w:val="single" w:sz="6" w:space="0" w:color="auto"/>
              <w:bottom w:val="single" w:sz="6" w:space="0" w:color="auto"/>
              <w:right w:val="single" w:sz="6" w:space="0" w:color="auto"/>
            </w:tcBorders>
          </w:tcPr>
          <w:p w:rsidR="00171CB9" w:rsidRPr="00171CB9" w:rsidRDefault="00171CB9" w:rsidP="00100335">
            <w:pPr>
              <w:spacing w:after="0" w:line="240" w:lineRule="auto"/>
              <w:textAlignment w:val="baseline"/>
              <w:rPr>
                <w:rFonts w:ascii="Garamond" w:eastAsia="Times New Roman" w:hAnsi="Garamond" w:cs="Times New Roman"/>
              </w:rPr>
            </w:pP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71CB9" w:rsidRPr="00171CB9" w:rsidRDefault="00171CB9" w:rsidP="00100335">
            <w:pPr>
              <w:spacing w:after="0" w:line="240" w:lineRule="auto"/>
              <w:textAlignment w:val="baseline"/>
              <w:rPr>
                <w:rFonts w:ascii="Garamond" w:eastAsia="Times New Roman" w:hAnsi="Garamond" w:cs="Times New Roman"/>
              </w:rPr>
            </w:pPr>
            <w:r w:rsidRPr="00171CB9">
              <w:rPr>
                <w:rFonts w:ascii="Garamond" w:eastAsia="Times New Roman" w:hAnsi="Garamond" w:cs="Times New Roman"/>
              </w:rPr>
              <w:t> </w:t>
            </w:r>
          </w:p>
        </w:tc>
      </w:tr>
      <w:tr w:rsidR="007218CF" w:rsidRPr="00171CB9" w:rsidTr="009067AE">
        <w:trPr>
          <w:trHeight w:val="381"/>
        </w:trPr>
        <w:tc>
          <w:tcPr>
            <w:tcW w:w="1080" w:type="dxa"/>
            <w:tcBorders>
              <w:top w:val="single" w:sz="6" w:space="0" w:color="auto"/>
              <w:left w:val="single" w:sz="6" w:space="0" w:color="auto"/>
              <w:bottom w:val="single" w:sz="6" w:space="0" w:color="auto"/>
              <w:right w:val="single" w:sz="6" w:space="0" w:color="auto"/>
            </w:tcBorders>
            <w:shd w:val="clear" w:color="auto" w:fill="auto"/>
          </w:tcPr>
          <w:p w:rsidR="007218CF" w:rsidRPr="00171CB9" w:rsidRDefault="007218CF" w:rsidP="00DE4DBB">
            <w:pPr>
              <w:pStyle w:val="ListParagraph"/>
              <w:numPr>
                <w:ilvl w:val="0"/>
                <w:numId w:val="14"/>
              </w:numPr>
              <w:spacing w:after="0" w:line="240" w:lineRule="auto"/>
              <w:jc w:val="both"/>
              <w:textAlignment w:val="baseline"/>
              <w:rPr>
                <w:rFonts w:ascii="Garamond" w:eastAsia="Times New Roman" w:hAnsi="Garamond" w:cs="Times New Roman"/>
              </w:rPr>
            </w:pPr>
          </w:p>
        </w:tc>
        <w:tc>
          <w:tcPr>
            <w:tcW w:w="3484" w:type="dxa"/>
            <w:tcBorders>
              <w:top w:val="single" w:sz="6" w:space="0" w:color="auto"/>
              <w:left w:val="single" w:sz="6" w:space="0" w:color="auto"/>
              <w:bottom w:val="single" w:sz="6" w:space="0" w:color="auto"/>
              <w:right w:val="single" w:sz="6" w:space="0" w:color="auto"/>
            </w:tcBorders>
            <w:shd w:val="clear" w:color="auto" w:fill="auto"/>
          </w:tcPr>
          <w:p w:rsidR="007218CF" w:rsidRPr="00171CB9" w:rsidRDefault="007218CF" w:rsidP="005D6B07">
            <w:pPr>
              <w:rPr>
                <w:rFonts w:ascii="Garamond" w:eastAsia="Times New Roman" w:hAnsi="Garamond" w:cs="Times New Roman"/>
                <w:color w:val="000000"/>
              </w:rPr>
            </w:pPr>
            <w:proofErr w:type="spellStart"/>
            <w:r w:rsidRPr="007218CF">
              <w:rPr>
                <w:rFonts w:ascii="Garamond" w:eastAsia="Times New Roman" w:hAnsi="Garamond" w:cs="Times New Roman"/>
                <w:color w:val="000000"/>
              </w:rPr>
              <w:t>Hytiger</w:t>
            </w:r>
            <w:proofErr w:type="spellEnd"/>
            <w:r w:rsidRPr="007218CF">
              <w:rPr>
                <w:rFonts w:ascii="Garamond" w:eastAsia="Times New Roman" w:hAnsi="Garamond" w:cs="Times New Roman"/>
                <w:color w:val="000000"/>
              </w:rPr>
              <w:t xml:space="preserve"> forklift</w:t>
            </w:r>
          </w:p>
        </w:tc>
        <w:tc>
          <w:tcPr>
            <w:tcW w:w="1196" w:type="dxa"/>
            <w:tcBorders>
              <w:top w:val="single" w:sz="6" w:space="0" w:color="auto"/>
              <w:left w:val="single" w:sz="6" w:space="0" w:color="auto"/>
              <w:bottom w:val="single" w:sz="6" w:space="0" w:color="auto"/>
              <w:right w:val="single" w:sz="6" w:space="0" w:color="auto"/>
            </w:tcBorders>
            <w:shd w:val="clear" w:color="auto" w:fill="auto"/>
          </w:tcPr>
          <w:p w:rsidR="007218CF" w:rsidRPr="00171CB9" w:rsidRDefault="009067AE" w:rsidP="00DE4DBB">
            <w:pPr>
              <w:spacing w:after="0" w:line="240" w:lineRule="auto"/>
              <w:textAlignment w:val="baseline"/>
              <w:rPr>
                <w:rFonts w:ascii="Garamond" w:eastAsia="Times New Roman" w:hAnsi="Garamond" w:cs="Times New Roman"/>
                <w:color w:val="000000"/>
              </w:rPr>
            </w:pPr>
            <w:r>
              <w:rPr>
                <w:rFonts w:ascii="Garamond" w:eastAsia="Times New Roman" w:hAnsi="Garamond" w:cs="Times New Roman"/>
                <w:color w:val="000000"/>
              </w:rPr>
              <w:t>1 Unit</w:t>
            </w:r>
          </w:p>
        </w:tc>
        <w:tc>
          <w:tcPr>
            <w:tcW w:w="1440" w:type="dxa"/>
            <w:tcBorders>
              <w:top w:val="single" w:sz="6" w:space="0" w:color="auto"/>
              <w:left w:val="single" w:sz="6" w:space="0" w:color="auto"/>
              <w:bottom w:val="single" w:sz="6" w:space="0" w:color="auto"/>
              <w:right w:val="single" w:sz="6" w:space="0" w:color="auto"/>
            </w:tcBorders>
          </w:tcPr>
          <w:p w:rsidR="007218CF" w:rsidRPr="00171CB9" w:rsidRDefault="007218CF" w:rsidP="00100335">
            <w:pPr>
              <w:spacing w:after="0" w:line="240" w:lineRule="auto"/>
              <w:textAlignment w:val="baseline"/>
              <w:rPr>
                <w:rFonts w:ascii="Garamond" w:eastAsia="Times New Roman" w:hAnsi="Garamond" w:cs="Times New Roman"/>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7218CF" w:rsidRPr="00171CB9" w:rsidRDefault="007218CF" w:rsidP="00100335">
            <w:pPr>
              <w:spacing w:after="0" w:line="240" w:lineRule="auto"/>
              <w:textAlignment w:val="baseline"/>
              <w:rPr>
                <w:rFonts w:ascii="Garamond" w:eastAsia="Times New Roman" w:hAnsi="Garamond" w:cs="Times New Roman"/>
              </w:rPr>
            </w:pPr>
          </w:p>
        </w:tc>
      </w:tr>
      <w:tr w:rsidR="009067AE" w:rsidRPr="00171CB9" w:rsidTr="009067AE">
        <w:trPr>
          <w:trHeight w:val="381"/>
        </w:trPr>
        <w:tc>
          <w:tcPr>
            <w:tcW w:w="1080" w:type="dxa"/>
            <w:tcBorders>
              <w:top w:val="single" w:sz="6" w:space="0" w:color="auto"/>
              <w:left w:val="single" w:sz="6" w:space="0" w:color="auto"/>
              <w:bottom w:val="single" w:sz="6" w:space="0" w:color="auto"/>
              <w:right w:val="single" w:sz="6" w:space="0" w:color="auto"/>
            </w:tcBorders>
            <w:shd w:val="clear" w:color="auto" w:fill="auto"/>
          </w:tcPr>
          <w:p w:rsidR="009067AE" w:rsidRPr="00171CB9" w:rsidRDefault="009067AE" w:rsidP="00DE4DBB">
            <w:pPr>
              <w:pStyle w:val="ListParagraph"/>
              <w:numPr>
                <w:ilvl w:val="0"/>
                <w:numId w:val="14"/>
              </w:numPr>
              <w:spacing w:after="0" w:line="240" w:lineRule="auto"/>
              <w:jc w:val="both"/>
              <w:textAlignment w:val="baseline"/>
              <w:rPr>
                <w:rFonts w:ascii="Garamond" w:eastAsia="Times New Roman" w:hAnsi="Garamond" w:cs="Times New Roman"/>
              </w:rPr>
            </w:pPr>
          </w:p>
        </w:tc>
        <w:tc>
          <w:tcPr>
            <w:tcW w:w="3484" w:type="dxa"/>
            <w:tcBorders>
              <w:top w:val="single" w:sz="6" w:space="0" w:color="auto"/>
              <w:left w:val="single" w:sz="6" w:space="0" w:color="auto"/>
              <w:bottom w:val="single" w:sz="6" w:space="0" w:color="auto"/>
              <w:right w:val="single" w:sz="6" w:space="0" w:color="auto"/>
            </w:tcBorders>
            <w:shd w:val="clear" w:color="auto" w:fill="auto"/>
          </w:tcPr>
          <w:p w:rsidR="009067AE" w:rsidRPr="007218CF" w:rsidRDefault="009067AE" w:rsidP="005D6B07">
            <w:pPr>
              <w:rPr>
                <w:rFonts w:ascii="Garamond" w:eastAsia="Times New Roman" w:hAnsi="Garamond" w:cs="Times New Roman"/>
                <w:color w:val="000000"/>
              </w:rPr>
            </w:pPr>
            <w:r w:rsidRPr="007218CF">
              <w:rPr>
                <w:rFonts w:ascii="Garamond" w:hAnsi="Garamond"/>
              </w:rPr>
              <w:t>Fuel(Petrol) dispensing pumps</w:t>
            </w:r>
          </w:p>
        </w:tc>
        <w:tc>
          <w:tcPr>
            <w:tcW w:w="1196" w:type="dxa"/>
            <w:tcBorders>
              <w:top w:val="single" w:sz="6" w:space="0" w:color="auto"/>
              <w:left w:val="single" w:sz="6" w:space="0" w:color="auto"/>
              <w:bottom w:val="single" w:sz="6" w:space="0" w:color="auto"/>
              <w:right w:val="single" w:sz="6" w:space="0" w:color="auto"/>
            </w:tcBorders>
            <w:shd w:val="clear" w:color="auto" w:fill="auto"/>
          </w:tcPr>
          <w:p w:rsidR="009067AE" w:rsidRPr="00171CB9" w:rsidRDefault="009067AE" w:rsidP="00DE4DBB">
            <w:pPr>
              <w:spacing w:after="0" w:line="240" w:lineRule="auto"/>
              <w:textAlignment w:val="baseline"/>
              <w:rPr>
                <w:rFonts w:ascii="Garamond" w:eastAsia="Times New Roman" w:hAnsi="Garamond" w:cs="Times New Roman"/>
                <w:color w:val="000000"/>
              </w:rPr>
            </w:pPr>
            <w:r>
              <w:rPr>
                <w:rFonts w:ascii="Garamond" w:eastAsia="Times New Roman" w:hAnsi="Garamond" w:cs="Times New Roman"/>
                <w:color w:val="000000"/>
              </w:rPr>
              <w:t>1 Unit</w:t>
            </w:r>
          </w:p>
        </w:tc>
        <w:tc>
          <w:tcPr>
            <w:tcW w:w="1440" w:type="dxa"/>
            <w:tcBorders>
              <w:top w:val="single" w:sz="6" w:space="0" w:color="auto"/>
              <w:left w:val="single" w:sz="6" w:space="0" w:color="auto"/>
              <w:bottom w:val="single" w:sz="6" w:space="0" w:color="auto"/>
              <w:right w:val="single" w:sz="6" w:space="0" w:color="auto"/>
            </w:tcBorders>
          </w:tcPr>
          <w:p w:rsidR="009067AE" w:rsidRPr="00171CB9" w:rsidRDefault="009067AE" w:rsidP="00100335">
            <w:pPr>
              <w:spacing w:after="0" w:line="240" w:lineRule="auto"/>
              <w:textAlignment w:val="baseline"/>
              <w:rPr>
                <w:rFonts w:ascii="Garamond" w:eastAsia="Times New Roman" w:hAnsi="Garamond" w:cs="Times New Roman"/>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067AE" w:rsidRPr="00171CB9" w:rsidRDefault="009067AE" w:rsidP="00100335">
            <w:pPr>
              <w:spacing w:after="0" w:line="240" w:lineRule="auto"/>
              <w:textAlignment w:val="baseline"/>
              <w:rPr>
                <w:rFonts w:ascii="Garamond" w:eastAsia="Times New Roman" w:hAnsi="Garamond" w:cs="Times New Roman"/>
              </w:rPr>
            </w:pPr>
          </w:p>
        </w:tc>
      </w:tr>
      <w:tr w:rsidR="009067AE" w:rsidRPr="00171CB9" w:rsidTr="007218CF">
        <w:trPr>
          <w:trHeight w:val="381"/>
        </w:trPr>
        <w:tc>
          <w:tcPr>
            <w:tcW w:w="1080" w:type="dxa"/>
            <w:tcBorders>
              <w:top w:val="single" w:sz="6" w:space="0" w:color="auto"/>
              <w:left w:val="single" w:sz="6" w:space="0" w:color="auto"/>
              <w:bottom w:val="single" w:sz="6" w:space="0" w:color="000000"/>
              <w:right w:val="single" w:sz="6" w:space="0" w:color="auto"/>
            </w:tcBorders>
            <w:shd w:val="clear" w:color="auto" w:fill="auto"/>
          </w:tcPr>
          <w:p w:rsidR="009067AE" w:rsidRPr="00171CB9" w:rsidRDefault="009067AE" w:rsidP="00DE4DBB">
            <w:pPr>
              <w:pStyle w:val="ListParagraph"/>
              <w:numPr>
                <w:ilvl w:val="0"/>
                <w:numId w:val="14"/>
              </w:numPr>
              <w:spacing w:after="0" w:line="240" w:lineRule="auto"/>
              <w:jc w:val="both"/>
              <w:textAlignment w:val="baseline"/>
              <w:rPr>
                <w:rFonts w:ascii="Garamond" w:eastAsia="Times New Roman" w:hAnsi="Garamond" w:cs="Times New Roman"/>
              </w:rPr>
            </w:pPr>
          </w:p>
        </w:tc>
        <w:tc>
          <w:tcPr>
            <w:tcW w:w="3484" w:type="dxa"/>
            <w:tcBorders>
              <w:top w:val="single" w:sz="6" w:space="0" w:color="auto"/>
              <w:left w:val="single" w:sz="6" w:space="0" w:color="auto"/>
              <w:bottom w:val="single" w:sz="6" w:space="0" w:color="000000"/>
              <w:right w:val="single" w:sz="6" w:space="0" w:color="auto"/>
            </w:tcBorders>
            <w:shd w:val="clear" w:color="auto" w:fill="auto"/>
          </w:tcPr>
          <w:p w:rsidR="009067AE" w:rsidRPr="007218CF" w:rsidRDefault="009067AE" w:rsidP="005D6B07">
            <w:pPr>
              <w:rPr>
                <w:rFonts w:ascii="Garamond" w:eastAsia="Times New Roman" w:hAnsi="Garamond" w:cs="Times New Roman"/>
                <w:color w:val="000000"/>
              </w:rPr>
            </w:pPr>
            <w:r w:rsidRPr="007218CF">
              <w:rPr>
                <w:rFonts w:ascii="Garamond" w:hAnsi="Garamond"/>
              </w:rPr>
              <w:t>Fuel(diesel) dispensing pumps</w:t>
            </w:r>
          </w:p>
        </w:tc>
        <w:tc>
          <w:tcPr>
            <w:tcW w:w="1196" w:type="dxa"/>
            <w:tcBorders>
              <w:top w:val="single" w:sz="6" w:space="0" w:color="auto"/>
              <w:left w:val="single" w:sz="6" w:space="0" w:color="auto"/>
              <w:bottom w:val="single" w:sz="6" w:space="0" w:color="000000"/>
              <w:right w:val="single" w:sz="6" w:space="0" w:color="auto"/>
            </w:tcBorders>
            <w:shd w:val="clear" w:color="auto" w:fill="auto"/>
          </w:tcPr>
          <w:p w:rsidR="009067AE" w:rsidRPr="00171CB9" w:rsidRDefault="009067AE" w:rsidP="00DE4DBB">
            <w:pPr>
              <w:spacing w:after="0" w:line="240" w:lineRule="auto"/>
              <w:textAlignment w:val="baseline"/>
              <w:rPr>
                <w:rFonts w:ascii="Garamond" w:eastAsia="Times New Roman" w:hAnsi="Garamond" w:cs="Times New Roman"/>
                <w:color w:val="000000"/>
              </w:rPr>
            </w:pPr>
            <w:r>
              <w:rPr>
                <w:rFonts w:ascii="Garamond" w:eastAsia="Times New Roman" w:hAnsi="Garamond" w:cs="Times New Roman"/>
                <w:color w:val="000000"/>
              </w:rPr>
              <w:t>1 Unit</w:t>
            </w:r>
          </w:p>
        </w:tc>
        <w:tc>
          <w:tcPr>
            <w:tcW w:w="1440" w:type="dxa"/>
            <w:tcBorders>
              <w:top w:val="single" w:sz="6" w:space="0" w:color="auto"/>
              <w:left w:val="single" w:sz="6" w:space="0" w:color="auto"/>
              <w:right w:val="single" w:sz="6" w:space="0" w:color="auto"/>
            </w:tcBorders>
          </w:tcPr>
          <w:p w:rsidR="009067AE" w:rsidRPr="00171CB9" w:rsidRDefault="009067AE" w:rsidP="00100335">
            <w:pPr>
              <w:spacing w:after="0" w:line="240" w:lineRule="auto"/>
              <w:textAlignment w:val="baseline"/>
              <w:rPr>
                <w:rFonts w:ascii="Garamond" w:eastAsia="Times New Roman" w:hAnsi="Garamond" w:cs="Times New Roman"/>
              </w:rPr>
            </w:pPr>
          </w:p>
        </w:tc>
        <w:tc>
          <w:tcPr>
            <w:tcW w:w="1440" w:type="dxa"/>
            <w:tcBorders>
              <w:top w:val="single" w:sz="6" w:space="0" w:color="auto"/>
              <w:left w:val="single" w:sz="6" w:space="0" w:color="auto"/>
              <w:bottom w:val="single" w:sz="6" w:space="0" w:color="000000"/>
              <w:right w:val="single" w:sz="6" w:space="0" w:color="auto"/>
            </w:tcBorders>
            <w:shd w:val="clear" w:color="auto" w:fill="auto"/>
          </w:tcPr>
          <w:p w:rsidR="009067AE" w:rsidRPr="00171CB9" w:rsidRDefault="009067AE" w:rsidP="00100335">
            <w:pPr>
              <w:spacing w:after="0" w:line="240" w:lineRule="auto"/>
              <w:textAlignment w:val="baseline"/>
              <w:rPr>
                <w:rFonts w:ascii="Garamond" w:eastAsia="Times New Roman" w:hAnsi="Garamond" w:cs="Times New Roman"/>
              </w:rPr>
            </w:pPr>
          </w:p>
        </w:tc>
      </w:tr>
    </w:tbl>
    <w:p w:rsidR="00171CB9" w:rsidRPr="00171CB9" w:rsidRDefault="00171CB9" w:rsidP="00171CB9">
      <w:pPr>
        <w:spacing w:after="0" w:line="240" w:lineRule="auto"/>
        <w:ind w:left="1080"/>
        <w:jc w:val="both"/>
        <w:textAlignment w:val="baseline"/>
        <w:rPr>
          <w:rFonts w:ascii="Garamond" w:eastAsia="Times New Roman" w:hAnsi="Garamond" w:cs="Times New Roman"/>
        </w:rPr>
      </w:pPr>
    </w:p>
    <w:p w:rsidR="00171CB9" w:rsidRPr="00171CB9" w:rsidRDefault="00100335" w:rsidP="00100335">
      <w:pPr>
        <w:numPr>
          <w:ilvl w:val="0"/>
          <w:numId w:val="8"/>
        </w:numPr>
        <w:spacing w:after="0" w:line="240" w:lineRule="auto"/>
        <w:ind w:left="1080" w:firstLine="0"/>
        <w:jc w:val="both"/>
        <w:textAlignment w:val="baseline"/>
        <w:rPr>
          <w:rFonts w:ascii="Garamond" w:eastAsia="Times New Roman" w:hAnsi="Garamond" w:cs="Times New Roman"/>
        </w:rPr>
      </w:pPr>
      <w:r w:rsidRPr="00171CB9">
        <w:rPr>
          <w:rFonts w:ascii="Garamond" w:eastAsia="Times New Roman" w:hAnsi="Garamond" w:cs="Times New Roman"/>
          <w:b/>
          <w:bCs/>
        </w:rPr>
        <w:t xml:space="preserve">Kindly note that the successful bidder will be contracted to collect any of the above </w:t>
      </w:r>
      <w:r w:rsidR="00171CB9">
        <w:rPr>
          <w:rFonts w:ascii="Garamond" w:eastAsia="Times New Roman" w:hAnsi="Garamond" w:cs="Times New Roman"/>
          <w:b/>
          <w:bCs/>
        </w:rPr>
        <w:t xml:space="preserve">  </w:t>
      </w:r>
    </w:p>
    <w:p w:rsidR="00100335" w:rsidRPr="00171CB9" w:rsidRDefault="00100335" w:rsidP="00171CB9">
      <w:pPr>
        <w:spacing w:after="0" w:line="240" w:lineRule="auto"/>
        <w:ind w:left="1080" w:firstLine="360"/>
        <w:jc w:val="both"/>
        <w:textAlignment w:val="baseline"/>
        <w:rPr>
          <w:rFonts w:ascii="Garamond" w:eastAsia="Times New Roman" w:hAnsi="Garamond" w:cs="Times New Roman"/>
        </w:rPr>
      </w:pPr>
      <w:proofErr w:type="gramStart"/>
      <w:r w:rsidRPr="00171CB9">
        <w:rPr>
          <w:rFonts w:ascii="Garamond" w:eastAsia="Times New Roman" w:hAnsi="Garamond" w:cs="Times New Roman"/>
          <w:b/>
          <w:bCs/>
        </w:rPr>
        <w:t>item</w:t>
      </w:r>
      <w:proofErr w:type="gramEnd"/>
      <w:r w:rsidRPr="00171CB9">
        <w:rPr>
          <w:rFonts w:ascii="Garamond" w:eastAsia="Times New Roman" w:hAnsi="Garamond" w:cs="Times New Roman"/>
          <w:b/>
          <w:bCs/>
        </w:rPr>
        <w:t xml:space="preserve"> </w:t>
      </w:r>
      <w:r w:rsidR="005D6B07" w:rsidRPr="00171CB9">
        <w:rPr>
          <w:rFonts w:ascii="Garamond" w:eastAsia="Times New Roman" w:hAnsi="Garamond" w:cs="Times New Roman"/>
          <w:b/>
          <w:bCs/>
        </w:rPr>
        <w:t>within 1 week after paymen</w:t>
      </w:r>
      <w:r w:rsidR="00DE4DBB" w:rsidRPr="00171CB9">
        <w:rPr>
          <w:rFonts w:ascii="Garamond" w:eastAsia="Times New Roman" w:hAnsi="Garamond" w:cs="Times New Roman"/>
          <w:b/>
          <w:bCs/>
        </w:rPr>
        <w:t>t</w:t>
      </w:r>
      <w:r w:rsidR="005D6B07" w:rsidRPr="00171CB9">
        <w:rPr>
          <w:rFonts w:ascii="Garamond" w:eastAsia="Times New Roman" w:hAnsi="Garamond" w:cs="Times New Roman"/>
          <w:b/>
          <w:bCs/>
        </w:rPr>
        <w:t>.</w:t>
      </w:r>
      <w:r w:rsidRPr="00171CB9">
        <w:rPr>
          <w:rFonts w:ascii="Garamond" w:eastAsia="Times New Roman" w:hAnsi="Garamond" w:cs="Times New Roman"/>
        </w:rPr>
        <w:t> </w:t>
      </w:r>
    </w:p>
    <w:p w:rsidR="00171CB9" w:rsidRPr="00171CB9" w:rsidRDefault="00100335" w:rsidP="00100335">
      <w:pPr>
        <w:numPr>
          <w:ilvl w:val="0"/>
          <w:numId w:val="9"/>
        </w:numPr>
        <w:spacing w:after="0" w:line="240" w:lineRule="auto"/>
        <w:ind w:left="1080" w:firstLine="0"/>
        <w:jc w:val="both"/>
        <w:textAlignment w:val="baseline"/>
        <w:rPr>
          <w:rFonts w:ascii="Garamond" w:eastAsia="Times New Roman" w:hAnsi="Garamond" w:cs="Times New Roman"/>
        </w:rPr>
      </w:pPr>
      <w:r w:rsidRPr="00171CB9">
        <w:rPr>
          <w:rFonts w:ascii="Garamond" w:eastAsia="Times New Roman" w:hAnsi="Garamond" w:cs="Times New Roman"/>
          <w:b/>
          <w:bCs/>
        </w:rPr>
        <w:t xml:space="preserve">Interested bidders are hereby invited for Viewing at Fresha Milk Garage/ Plant during </w:t>
      </w:r>
    </w:p>
    <w:p w:rsidR="00100335" w:rsidRPr="00171CB9" w:rsidRDefault="00100335" w:rsidP="00171CB9">
      <w:pPr>
        <w:spacing w:after="0" w:line="240" w:lineRule="auto"/>
        <w:ind w:left="1080" w:firstLine="360"/>
        <w:jc w:val="both"/>
        <w:textAlignment w:val="baseline"/>
        <w:rPr>
          <w:rFonts w:ascii="Garamond" w:eastAsia="Times New Roman" w:hAnsi="Garamond" w:cs="Times New Roman"/>
        </w:rPr>
      </w:pPr>
      <w:proofErr w:type="gramStart"/>
      <w:r w:rsidRPr="00171CB9">
        <w:rPr>
          <w:rFonts w:ascii="Garamond" w:eastAsia="Times New Roman" w:hAnsi="Garamond" w:cs="Times New Roman"/>
          <w:b/>
          <w:bCs/>
        </w:rPr>
        <w:t>working</w:t>
      </w:r>
      <w:proofErr w:type="gramEnd"/>
      <w:r w:rsidRPr="00171CB9">
        <w:rPr>
          <w:rFonts w:ascii="Garamond" w:eastAsia="Times New Roman" w:hAnsi="Garamond" w:cs="Times New Roman"/>
          <w:b/>
          <w:bCs/>
        </w:rPr>
        <w:t xml:space="preserve"> hours until closure of the Tender.</w:t>
      </w:r>
      <w:r w:rsidRPr="00171CB9">
        <w:rPr>
          <w:rFonts w:ascii="Garamond" w:eastAsia="Times New Roman" w:hAnsi="Garamond" w:cs="Times New Roman"/>
        </w:rPr>
        <w:t> </w:t>
      </w:r>
    </w:p>
    <w:p w:rsidR="00100335" w:rsidRPr="00171CB9" w:rsidRDefault="00100335" w:rsidP="00100335">
      <w:pPr>
        <w:numPr>
          <w:ilvl w:val="0"/>
          <w:numId w:val="10"/>
        </w:numPr>
        <w:spacing w:after="0" w:line="240" w:lineRule="auto"/>
        <w:ind w:left="1080" w:firstLine="0"/>
        <w:jc w:val="both"/>
        <w:textAlignment w:val="baseline"/>
        <w:rPr>
          <w:rFonts w:ascii="Garamond" w:eastAsia="Times New Roman" w:hAnsi="Garamond" w:cs="Times New Roman"/>
        </w:rPr>
      </w:pPr>
      <w:r w:rsidRPr="00171CB9">
        <w:rPr>
          <w:rFonts w:ascii="Garamond" w:eastAsia="Times New Roman" w:hAnsi="Garamond" w:cs="Times New Roman"/>
          <w:b/>
          <w:bCs/>
        </w:rPr>
        <w:t xml:space="preserve">A copy of the tender deposit receipt </w:t>
      </w:r>
      <w:r w:rsidRPr="00171CB9">
        <w:rPr>
          <w:rFonts w:ascii="Garamond" w:eastAsia="Times New Roman" w:hAnsi="Garamond" w:cs="Times New Roman"/>
          <w:b/>
          <w:bCs/>
          <w:color w:val="FF0000"/>
          <w:u w:val="single"/>
        </w:rPr>
        <w:t>MUST</w:t>
      </w:r>
      <w:r w:rsidRPr="00171CB9">
        <w:rPr>
          <w:rFonts w:ascii="Garamond" w:eastAsia="Times New Roman" w:hAnsi="Garamond" w:cs="Times New Roman"/>
          <w:b/>
          <w:bCs/>
        </w:rPr>
        <w:t xml:space="preserve"> be attached</w:t>
      </w: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i/>
          <w:iCs/>
          <w:u w:val="single"/>
        </w:rPr>
        <w:t>Tenderer’s particulars required</w:t>
      </w:r>
      <w:r w:rsidRPr="00171CB9">
        <w:rPr>
          <w:rFonts w:ascii="Garamond" w:eastAsia="Times New Roman" w:hAnsi="Garamond" w:cs="Times New Roman"/>
          <w:u w:val="single"/>
        </w:rPr>
        <w:t xml:space="preserve"> (</w:t>
      </w:r>
      <w:r w:rsidRPr="00171CB9">
        <w:rPr>
          <w:rFonts w:ascii="Garamond" w:eastAsia="Times New Roman" w:hAnsi="Garamond" w:cs="Times New Roman"/>
          <w:b/>
          <w:bCs/>
          <w:i/>
          <w:iCs/>
          <w:color w:val="FF0000"/>
          <w:u w:val="single"/>
        </w:rPr>
        <w:t>Mandatory</w:t>
      </w:r>
      <w:r w:rsidRPr="00171CB9">
        <w:rPr>
          <w:rFonts w:ascii="Garamond" w:eastAsia="Times New Roman" w:hAnsi="Garamond" w:cs="Times New Roman"/>
          <w:i/>
          <w:iCs/>
          <w:u w:val="single"/>
        </w:rPr>
        <w:t>)</w:t>
      </w: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Tenderer’s details:    Name: ………………………………………….……</w:t>
      </w:r>
      <w:r w:rsidRPr="00171CB9">
        <w:rPr>
          <w:rFonts w:ascii="Garamond" w:eastAsia="Times New Roman" w:hAnsi="Garamond" w:cs="Calibri"/>
        </w:rPr>
        <w:t xml:space="preserve"> </w:t>
      </w: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Signature…………………………………..………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Postal Address.......................Code.......................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Phone Number........................................................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ID No……………………………………………….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71CB9" w:rsidRPr="00171CB9" w:rsidRDefault="009067AE"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b/>
          <w:bCs/>
        </w:rPr>
        <w:t>SECTION IV</w:t>
      </w:r>
      <w:r w:rsidRPr="00171CB9">
        <w:rPr>
          <w:rFonts w:ascii="Garamond" w:eastAsia="Times New Roman" w:hAnsi="Garamond" w:cs="Calibri"/>
        </w:rPr>
        <w:t xml:space="preserve"> </w:t>
      </w:r>
      <w:r w:rsidRPr="00171CB9">
        <w:rPr>
          <w:rFonts w:ascii="Garamond" w:eastAsia="Times New Roman" w:hAnsi="Garamond" w:cs="Times New Roman"/>
          <w:b/>
          <w:bCs/>
        </w:rPr>
        <w:t>-</w:t>
      </w:r>
      <w:r w:rsidRPr="00171CB9">
        <w:rPr>
          <w:rFonts w:ascii="Garamond" w:eastAsia="Times New Roman" w:hAnsi="Garamond" w:cs="Calibri"/>
        </w:rPr>
        <w:t xml:space="preserve"> </w:t>
      </w:r>
      <w:r w:rsidRPr="00171CB9">
        <w:rPr>
          <w:rFonts w:ascii="Garamond" w:eastAsia="Times New Roman" w:hAnsi="Garamond" w:cs="Times New Roman"/>
          <w:b/>
          <w:bCs/>
        </w:rPr>
        <w:t>CONDITIONS OF TENDER</w:t>
      </w: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 </w:t>
      </w:r>
    </w:p>
    <w:p w:rsid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4.1</w:t>
      </w:r>
      <w:r w:rsidRPr="00171CB9">
        <w:rPr>
          <w:rFonts w:ascii="Garamond" w:eastAsia="Times New Roman" w:hAnsi="Garamond" w:cs="Calibri"/>
        </w:rPr>
        <w:t xml:space="preserve"> </w:t>
      </w:r>
      <w:r w:rsidR="00171CB9">
        <w:rPr>
          <w:rFonts w:ascii="Garamond" w:eastAsia="Times New Roman" w:hAnsi="Garamond" w:cs="Calibri"/>
        </w:rPr>
        <w:tab/>
      </w:r>
      <w:r w:rsidRPr="00171CB9">
        <w:rPr>
          <w:rFonts w:ascii="Garamond" w:eastAsia="Times New Roman" w:hAnsi="Garamond" w:cs="Times New Roman"/>
          <w:b/>
          <w:bCs/>
          <w:u w:val="single"/>
        </w:rPr>
        <w:t xml:space="preserve">The tenderer who will be awarded will be required to pay for the items </w:t>
      </w:r>
      <w:r w:rsidR="00171CB9">
        <w:rPr>
          <w:rFonts w:ascii="Garamond" w:eastAsia="Times New Roman" w:hAnsi="Garamond" w:cs="Times New Roman"/>
        </w:rPr>
        <w:t xml:space="preserve">immediately after award </w:t>
      </w:r>
    </w:p>
    <w:p w:rsidR="00171CB9" w:rsidRDefault="00171CB9" w:rsidP="00171CB9">
      <w:pPr>
        <w:spacing w:after="0" w:line="240" w:lineRule="auto"/>
        <w:ind w:left="720" w:hanging="720"/>
        <w:jc w:val="both"/>
        <w:textAlignment w:val="baseline"/>
        <w:rPr>
          <w:rFonts w:ascii="Garamond" w:eastAsia="Times New Roman" w:hAnsi="Garamond" w:cs="Times New Roman"/>
        </w:rPr>
      </w:pPr>
      <w:r>
        <w:rPr>
          <w:rFonts w:ascii="Garamond" w:eastAsia="Times New Roman" w:hAnsi="Garamond" w:cs="Times New Roman"/>
        </w:rPr>
        <w:t xml:space="preserve"> </w:t>
      </w:r>
      <w:r>
        <w:rPr>
          <w:rFonts w:ascii="Garamond" w:eastAsia="Times New Roman" w:hAnsi="Garamond" w:cs="Times New Roman"/>
        </w:rPr>
        <w:tab/>
      </w:r>
    </w:p>
    <w:p w:rsidR="00100335" w:rsidRPr="00171CB9" w:rsidRDefault="00171CB9" w:rsidP="00171CB9">
      <w:pPr>
        <w:spacing w:after="0" w:line="240" w:lineRule="auto"/>
        <w:ind w:left="720" w:hanging="720"/>
        <w:jc w:val="both"/>
        <w:textAlignment w:val="baseline"/>
        <w:rPr>
          <w:rFonts w:ascii="Garamond" w:eastAsia="Times New Roman" w:hAnsi="Garamond" w:cs="Times New Roman"/>
        </w:rPr>
      </w:pPr>
      <w:r>
        <w:rPr>
          <w:rFonts w:ascii="Garamond" w:eastAsia="Times New Roman" w:hAnsi="Garamond" w:cs="Times New Roman"/>
        </w:rPr>
        <w:t xml:space="preserve">      </w:t>
      </w:r>
      <w:r>
        <w:rPr>
          <w:rFonts w:ascii="Garamond" w:eastAsia="Times New Roman" w:hAnsi="Garamond" w:cs="Times New Roman"/>
        </w:rPr>
        <w:tab/>
        <w:t xml:space="preserve"> </w:t>
      </w:r>
      <w:r w:rsidR="00100335" w:rsidRPr="00171CB9">
        <w:rPr>
          <w:rFonts w:ascii="Garamond" w:eastAsia="Times New Roman" w:hAnsi="Garamond" w:cs="Times New Roman"/>
        </w:rPr>
        <w:t>notification failure to which the contract award will be cancelled.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71CB9">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4.2</w:t>
      </w:r>
      <w:r w:rsidRPr="00171CB9">
        <w:rPr>
          <w:rFonts w:ascii="Garamond" w:eastAsia="Times New Roman" w:hAnsi="Garamond" w:cs="Calibri"/>
        </w:rPr>
        <w:t xml:space="preserve"> </w:t>
      </w:r>
      <w:r w:rsidR="00171CB9">
        <w:rPr>
          <w:rFonts w:ascii="Garamond" w:eastAsia="Times New Roman" w:hAnsi="Garamond" w:cs="Calibri"/>
        </w:rPr>
        <w:tab/>
      </w:r>
      <w:r w:rsidRPr="00171CB9">
        <w:rPr>
          <w:rFonts w:ascii="Garamond" w:eastAsia="Times New Roman" w:hAnsi="Garamond" w:cs="Times New Roman"/>
        </w:rPr>
        <w:t>Tenderers who will not be awarded the contract will be notified immediat</w:t>
      </w:r>
      <w:r w:rsidR="00171CB9">
        <w:rPr>
          <w:rFonts w:ascii="Garamond" w:eastAsia="Times New Roman" w:hAnsi="Garamond" w:cs="Times New Roman"/>
        </w:rPr>
        <w:t>ely the awarded tenderer/s pays for</w:t>
      </w:r>
      <w:r w:rsidRPr="00171CB9">
        <w:rPr>
          <w:rFonts w:ascii="Garamond" w:eastAsia="Times New Roman" w:hAnsi="Garamond" w:cs="Times New Roman"/>
        </w:rPr>
        <w:t xml:space="preserve"> the item/s.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4.5</w:t>
      </w:r>
      <w:r w:rsidRPr="00171CB9">
        <w:rPr>
          <w:rFonts w:ascii="Garamond" w:eastAsia="Times New Roman" w:hAnsi="Garamond" w:cs="Calibri"/>
        </w:rPr>
        <w:t xml:space="preserve"> </w:t>
      </w:r>
      <w:r w:rsidR="00171CB9">
        <w:rPr>
          <w:rFonts w:ascii="Garamond" w:eastAsia="Times New Roman" w:hAnsi="Garamond" w:cs="Calibri"/>
        </w:rPr>
        <w:tab/>
      </w:r>
      <w:r w:rsidRPr="00171CB9">
        <w:rPr>
          <w:rFonts w:ascii="Garamond" w:eastAsia="Times New Roman" w:hAnsi="Garamond" w:cs="Times New Roman"/>
        </w:rPr>
        <w:t>Awarded tenderer will be required to collect the item/s immediately after making the payment failure to which the award will be cancelled.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4.6</w:t>
      </w:r>
      <w:r w:rsidRPr="00171CB9">
        <w:rPr>
          <w:rFonts w:ascii="Garamond" w:eastAsia="Times New Roman" w:hAnsi="Garamond" w:cs="Calibri"/>
        </w:rPr>
        <w:t xml:space="preserve"> </w:t>
      </w:r>
      <w:r w:rsidR="00171CB9">
        <w:rPr>
          <w:rFonts w:ascii="Garamond" w:eastAsia="Times New Roman" w:hAnsi="Garamond" w:cs="Calibri"/>
        </w:rPr>
        <w:tab/>
      </w:r>
      <w:r w:rsidRPr="00171CB9">
        <w:rPr>
          <w:rFonts w:ascii="Garamond" w:eastAsia="Times New Roman" w:hAnsi="Garamond" w:cs="Times New Roman"/>
          <w:b/>
          <w:bCs/>
        </w:rPr>
        <w:t>If an item/s is/are tendered for below the reserve or forced sale prices or at a price deemed not within the prices, it may be retained by GDFCS and the tender declared unresponsive.</w:t>
      </w: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 xml:space="preserve">4.7   </w:t>
      </w:r>
      <w:r w:rsidR="00171CB9">
        <w:rPr>
          <w:rFonts w:ascii="Garamond" w:eastAsia="Times New Roman" w:hAnsi="Garamond" w:cs="Times New Roman"/>
        </w:rPr>
        <w:tab/>
      </w:r>
      <w:r w:rsidRPr="00171CB9">
        <w:rPr>
          <w:rFonts w:ascii="Garamond" w:eastAsia="Times New Roman" w:hAnsi="Garamond" w:cs="Times New Roman"/>
        </w:rPr>
        <w:t>Where two or less offers are received for the item/s, GDFCS reserves the prerogative of determining the responsiveness or otherwise of the tender. Where it determines it is not responsive, it will cancel the procurement proceedings and will not be liable to any tenderer for such action.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firstLine="720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firstLine="36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firstLine="360"/>
        <w:jc w:val="both"/>
        <w:textAlignment w:val="baseline"/>
        <w:rPr>
          <w:rFonts w:ascii="Garamond" w:eastAsia="Times New Roman" w:hAnsi="Garamond" w:cs="Times New Roman"/>
        </w:rPr>
      </w:pP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Pr="00171CB9" w:rsidRDefault="00171CB9" w:rsidP="00100335">
      <w:pPr>
        <w:spacing w:after="0" w:line="240" w:lineRule="auto"/>
        <w:jc w:val="both"/>
        <w:textAlignment w:val="baseline"/>
        <w:rPr>
          <w:rFonts w:ascii="Garamond" w:eastAsia="Times New Roman" w:hAnsi="Garamond" w:cs="Times New Roman"/>
        </w:rPr>
      </w:pP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b/>
          <w:bCs/>
        </w:rPr>
        <w:t> Form of Tender (Must be duly filled)</w:t>
      </w:r>
      <w:r w:rsidRPr="00171CB9">
        <w:rPr>
          <w:rFonts w:ascii="Garamond" w:eastAsia="Times New Roman" w:hAnsi="Garamond" w:cs="Times New Roman"/>
        </w:rPr>
        <w:t> </w:t>
      </w:r>
    </w:p>
    <w:p w:rsidR="00100335" w:rsidRPr="00171CB9" w:rsidRDefault="00100335" w:rsidP="00100335">
      <w:pPr>
        <w:spacing w:after="0" w:line="240" w:lineRule="auto"/>
        <w:ind w:left="5760"/>
        <w:jc w:val="both"/>
        <w:textAlignment w:val="baseline"/>
        <w:rPr>
          <w:rFonts w:ascii="Garamond" w:eastAsia="Times New Roman" w:hAnsi="Garamond" w:cs="Times New Roman"/>
        </w:rPr>
      </w:pPr>
      <w:r w:rsidRPr="00171CB9">
        <w:rPr>
          <w:rFonts w:ascii="Garamond" w:eastAsia="Times New Roman" w:hAnsi="Garamond" w:cs="Times New Roman"/>
        </w:rPr>
        <w:t>Date: ………………………… </w:t>
      </w:r>
    </w:p>
    <w:p w:rsidR="00100335" w:rsidRPr="00171CB9" w:rsidRDefault="00100335" w:rsidP="00100335">
      <w:pPr>
        <w:spacing w:after="0" w:line="240" w:lineRule="auto"/>
        <w:ind w:left="576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left="5760"/>
        <w:jc w:val="both"/>
        <w:textAlignment w:val="baseline"/>
        <w:rPr>
          <w:rFonts w:ascii="Garamond" w:eastAsia="Times New Roman" w:hAnsi="Garamond" w:cs="Times New Roman"/>
        </w:rPr>
      </w:pPr>
      <w:r w:rsidRPr="00171CB9">
        <w:rPr>
          <w:rFonts w:ascii="Garamond" w:eastAsia="Times New Roman" w:hAnsi="Garamond" w:cs="Times New Roman"/>
        </w:rPr>
        <w:t>Tender</w:t>
      </w:r>
      <w:r w:rsidR="00171CB9">
        <w:rPr>
          <w:rFonts w:ascii="Garamond" w:eastAsia="Times New Roman" w:hAnsi="Garamond" w:cs="Times New Roman"/>
        </w:rPr>
        <w:t xml:space="preserve"> </w:t>
      </w:r>
      <w:r w:rsidRPr="00171CB9">
        <w:rPr>
          <w:rFonts w:ascii="Garamond" w:eastAsia="Times New Roman" w:hAnsi="Garamond" w:cs="Times New Roman"/>
        </w:rPr>
        <w:t>No. ……………………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To: Githunguri Dairy Farmers’ Co-op Society Ltd </w:t>
      </w:r>
    </w:p>
    <w:p w:rsidR="00100335" w:rsidRPr="00171CB9" w:rsidRDefault="00100335" w:rsidP="00100335">
      <w:pPr>
        <w:spacing w:after="0" w:line="240" w:lineRule="auto"/>
        <w:ind w:firstLine="72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Gentlemen and/or Ladies: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1.</w:t>
      </w:r>
      <w:r w:rsidRPr="00171CB9">
        <w:rPr>
          <w:rFonts w:ascii="Garamond" w:eastAsia="Times New Roman" w:hAnsi="Garamond" w:cs="Calibri"/>
        </w:rPr>
        <w:t xml:space="preserve"> </w:t>
      </w:r>
      <w:r w:rsidRPr="00171CB9">
        <w:rPr>
          <w:rFonts w:ascii="Garamond" w:eastAsia="Times New Roman" w:hAnsi="Garamond" w:cs="Times New Roman"/>
        </w:rPr>
        <w:t>Having examined the tender document for tender number…………….…. I/we the undersigned, offer to purchase and collect the item/s sold to us in conformity with the said tender documents for the sum stated on the Schedule of Prices attached herewith and made part of this Tender or such other sums as may be ascertained in accordance with the same.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2.</w:t>
      </w:r>
      <w:r w:rsidRPr="00171CB9">
        <w:rPr>
          <w:rFonts w:ascii="Garamond" w:eastAsia="Times New Roman" w:hAnsi="Garamond" w:cs="Calibri"/>
        </w:rPr>
        <w:t xml:space="preserve"> </w:t>
      </w:r>
      <w:r w:rsidRPr="00171CB9">
        <w:rPr>
          <w:rFonts w:ascii="Garamond" w:eastAsia="Times New Roman" w:hAnsi="Garamond" w:cs="Times New Roman"/>
        </w:rPr>
        <w:t>I/We undertake, if our Tender is accepted, to pay for and collect the item/s in accordance with the requirements of the tender.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3.</w:t>
      </w:r>
      <w:r w:rsidRPr="00171CB9">
        <w:rPr>
          <w:rFonts w:ascii="Garamond" w:eastAsia="Times New Roman" w:hAnsi="Garamond" w:cs="Calibri"/>
        </w:rPr>
        <w:t xml:space="preserve"> </w:t>
      </w:r>
      <w:r w:rsidRPr="00171CB9">
        <w:rPr>
          <w:rFonts w:ascii="Garamond" w:eastAsia="Times New Roman" w:hAnsi="Garamond" w:cs="Times New Roman"/>
        </w:rPr>
        <w:t>I/We agree to abide by the tender for a period of ………90…… days from the date fixed for tender opening in the Invitation to tender, and it shall remain binding upon us and may be accepted at any time before the expiration of that period.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4.</w:t>
      </w:r>
      <w:r w:rsidRPr="00171CB9">
        <w:rPr>
          <w:rFonts w:ascii="Garamond" w:eastAsia="Times New Roman" w:hAnsi="Garamond" w:cs="Calibri"/>
        </w:rPr>
        <w:t xml:space="preserve"> </w:t>
      </w:r>
      <w:r w:rsidRPr="00171CB9">
        <w:rPr>
          <w:rFonts w:ascii="Garamond" w:eastAsia="Times New Roman" w:hAnsi="Garamond" w:cs="Times New Roman"/>
        </w:rPr>
        <w:t>I/We understand that you are not bound to accept the highest or any tender that you may receive and you may cancel the tender without incurring any liability to us/me.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Dated this day of 20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firstLine="864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w:t>
      </w:r>
      <w:r w:rsidRPr="00171CB9">
        <w:rPr>
          <w:rFonts w:ascii="Garamond" w:eastAsia="Times New Roman" w:hAnsi="Garamond" w:cs="Times New Roman"/>
          <w:i/>
          <w:iCs/>
        </w:rPr>
        <w:t>Signature]</w:t>
      </w:r>
      <w:r w:rsidRPr="00171CB9">
        <w:rPr>
          <w:rFonts w:ascii="Garamond" w:eastAsia="Times New Roman" w:hAnsi="Garamond" w:cs="Calibri"/>
        </w:rPr>
        <w:t xml:space="preserve"> </w:t>
      </w:r>
      <w:r w:rsidRPr="00171CB9">
        <w:rPr>
          <w:rFonts w:ascii="Garamond" w:eastAsia="Times New Roman" w:hAnsi="Garamond" w:cs="Times New Roman"/>
          <w:i/>
          <w:iCs/>
        </w:rPr>
        <w:t>[In the capacity of]</w:t>
      </w: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DF2280" w:rsidRPr="00171CB9" w:rsidRDefault="00100335" w:rsidP="00100335">
      <w:pPr>
        <w:rPr>
          <w:rFonts w:ascii="Garamond" w:hAnsi="Garamond"/>
        </w:rPr>
      </w:pPr>
      <w:r w:rsidRPr="00171CB9">
        <w:rPr>
          <w:rFonts w:ascii="Garamond" w:eastAsia="Times New Roman" w:hAnsi="Garamond" w:cs="Times New Roman"/>
          <w:color w:val="000000"/>
          <w:shd w:val="clear" w:color="auto" w:fill="FFFFFF"/>
        </w:rPr>
        <w:t xml:space="preserve">Duly authorized to sign tender for and on behalf of </w:t>
      </w:r>
      <w:r w:rsidRPr="00171CB9">
        <w:rPr>
          <w:rFonts w:ascii="Garamond" w:eastAsia="Times New Roman" w:hAnsi="Garamond" w:cs="Times New Roman"/>
          <w:color w:val="000000"/>
          <w:shd w:val="clear" w:color="auto" w:fill="FFFFFF"/>
        </w:rPr>
        <w:br/>
      </w:r>
    </w:p>
    <w:sectPr w:rsidR="00DF2280" w:rsidRPr="00171CB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8CF" w:rsidRDefault="007218CF" w:rsidP="00171CB9">
      <w:pPr>
        <w:spacing w:after="0" w:line="240" w:lineRule="auto"/>
      </w:pPr>
      <w:r>
        <w:separator/>
      </w:r>
    </w:p>
  </w:endnote>
  <w:endnote w:type="continuationSeparator" w:id="0">
    <w:p w:rsidR="007218CF" w:rsidRDefault="007218CF" w:rsidP="0017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CF" w:rsidRDefault="007218CF">
    <w:pPr>
      <w:pStyle w:val="Footer"/>
      <w:jc w:val="center"/>
    </w:pPr>
  </w:p>
  <w:p w:rsidR="007218CF" w:rsidRDefault="0072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8CF" w:rsidRDefault="007218CF" w:rsidP="00171CB9">
      <w:pPr>
        <w:spacing w:after="0" w:line="240" w:lineRule="auto"/>
      </w:pPr>
      <w:r>
        <w:separator/>
      </w:r>
    </w:p>
  </w:footnote>
  <w:footnote w:type="continuationSeparator" w:id="0">
    <w:p w:rsidR="007218CF" w:rsidRDefault="007218CF" w:rsidP="00171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AEE"/>
    <w:multiLevelType w:val="multilevel"/>
    <w:tmpl w:val="0956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462D5"/>
    <w:multiLevelType w:val="multilevel"/>
    <w:tmpl w:val="898A0AF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 w15:restartNumberingAfterBreak="0">
    <w:nsid w:val="11D25599"/>
    <w:multiLevelType w:val="hybridMultilevel"/>
    <w:tmpl w:val="8BBE951E"/>
    <w:lvl w:ilvl="0" w:tplc="B14AFA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0C0EA0"/>
    <w:multiLevelType w:val="hybridMultilevel"/>
    <w:tmpl w:val="671C34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8C1654F"/>
    <w:multiLevelType w:val="multilevel"/>
    <w:tmpl w:val="A63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176F9"/>
    <w:multiLevelType w:val="hybridMultilevel"/>
    <w:tmpl w:val="C48CE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0138C"/>
    <w:multiLevelType w:val="multilevel"/>
    <w:tmpl w:val="4D60C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1EA27AD"/>
    <w:multiLevelType w:val="multilevel"/>
    <w:tmpl w:val="AB348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043E4"/>
    <w:multiLevelType w:val="hybridMultilevel"/>
    <w:tmpl w:val="8BBE951E"/>
    <w:lvl w:ilvl="0" w:tplc="B14AFA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5B36180"/>
    <w:multiLevelType w:val="multilevel"/>
    <w:tmpl w:val="6C30D9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D675F91"/>
    <w:multiLevelType w:val="multilevel"/>
    <w:tmpl w:val="2070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890A41"/>
    <w:multiLevelType w:val="hybridMultilevel"/>
    <w:tmpl w:val="8BBE951E"/>
    <w:lvl w:ilvl="0" w:tplc="B14AFA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AF54EB0"/>
    <w:multiLevelType w:val="multilevel"/>
    <w:tmpl w:val="1228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9A218E"/>
    <w:multiLevelType w:val="hybridMultilevel"/>
    <w:tmpl w:val="8BBE951E"/>
    <w:lvl w:ilvl="0" w:tplc="B14AFA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F842572"/>
    <w:multiLevelType w:val="multilevel"/>
    <w:tmpl w:val="6F1A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D203A4"/>
    <w:multiLevelType w:val="multilevel"/>
    <w:tmpl w:val="B60A3B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12"/>
  </w:num>
  <w:num w:numId="3">
    <w:abstractNumId w:val="4"/>
  </w:num>
  <w:num w:numId="4">
    <w:abstractNumId w:val="7"/>
  </w:num>
  <w:num w:numId="5">
    <w:abstractNumId w:val="6"/>
  </w:num>
  <w:num w:numId="6">
    <w:abstractNumId w:val="9"/>
  </w:num>
  <w:num w:numId="7">
    <w:abstractNumId w:val="15"/>
  </w:num>
  <w:num w:numId="8">
    <w:abstractNumId w:val="1"/>
  </w:num>
  <w:num w:numId="9">
    <w:abstractNumId w:val="0"/>
  </w:num>
  <w:num w:numId="10">
    <w:abstractNumId w:val="14"/>
  </w:num>
  <w:num w:numId="11">
    <w:abstractNumId w:val="3"/>
  </w:num>
  <w:num w:numId="12">
    <w:abstractNumId w:val="2"/>
  </w:num>
  <w:num w:numId="13">
    <w:abstractNumId w:val="11"/>
  </w:num>
  <w:num w:numId="14">
    <w:abstractNumId w:val="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35"/>
    <w:rsid w:val="000B6F86"/>
    <w:rsid w:val="00100335"/>
    <w:rsid w:val="00171CB9"/>
    <w:rsid w:val="001F4B0F"/>
    <w:rsid w:val="003002EA"/>
    <w:rsid w:val="003639CF"/>
    <w:rsid w:val="004C65FA"/>
    <w:rsid w:val="005D6B07"/>
    <w:rsid w:val="006D12B2"/>
    <w:rsid w:val="007218CF"/>
    <w:rsid w:val="00744007"/>
    <w:rsid w:val="00887470"/>
    <w:rsid w:val="009067AE"/>
    <w:rsid w:val="00AD00EF"/>
    <w:rsid w:val="00C15C8B"/>
    <w:rsid w:val="00DE4DBB"/>
    <w:rsid w:val="00DF2280"/>
    <w:rsid w:val="00ED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700D"/>
  <w15:chartTrackingRefBased/>
  <w15:docId w15:val="{DC61D499-8151-45FC-BE25-C86BDA61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D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BBE"/>
    <w:pPr>
      <w:ind w:left="720"/>
      <w:contextualSpacing/>
    </w:pPr>
  </w:style>
  <w:style w:type="paragraph" w:styleId="Header">
    <w:name w:val="header"/>
    <w:basedOn w:val="Normal"/>
    <w:link w:val="HeaderChar"/>
    <w:uiPriority w:val="99"/>
    <w:unhideWhenUsed/>
    <w:rsid w:val="00171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CB9"/>
  </w:style>
  <w:style w:type="paragraph" w:styleId="Footer">
    <w:name w:val="footer"/>
    <w:basedOn w:val="Normal"/>
    <w:link w:val="FooterChar"/>
    <w:uiPriority w:val="99"/>
    <w:unhideWhenUsed/>
    <w:rsid w:val="00171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129734">
      <w:bodyDiv w:val="1"/>
      <w:marLeft w:val="0"/>
      <w:marRight w:val="0"/>
      <w:marTop w:val="0"/>
      <w:marBottom w:val="0"/>
      <w:divBdr>
        <w:top w:val="none" w:sz="0" w:space="0" w:color="auto"/>
        <w:left w:val="none" w:sz="0" w:space="0" w:color="auto"/>
        <w:bottom w:val="none" w:sz="0" w:space="0" w:color="auto"/>
        <w:right w:val="none" w:sz="0" w:space="0" w:color="auto"/>
      </w:divBdr>
      <w:divsChild>
        <w:div w:id="1976908500">
          <w:marLeft w:val="0"/>
          <w:marRight w:val="0"/>
          <w:marTop w:val="0"/>
          <w:marBottom w:val="0"/>
          <w:divBdr>
            <w:top w:val="none" w:sz="0" w:space="0" w:color="auto"/>
            <w:left w:val="none" w:sz="0" w:space="0" w:color="auto"/>
            <w:bottom w:val="none" w:sz="0" w:space="0" w:color="auto"/>
            <w:right w:val="none" w:sz="0" w:space="0" w:color="auto"/>
          </w:divBdr>
        </w:div>
        <w:div w:id="1709649314">
          <w:marLeft w:val="0"/>
          <w:marRight w:val="0"/>
          <w:marTop w:val="0"/>
          <w:marBottom w:val="0"/>
          <w:divBdr>
            <w:top w:val="none" w:sz="0" w:space="0" w:color="auto"/>
            <w:left w:val="none" w:sz="0" w:space="0" w:color="auto"/>
            <w:bottom w:val="none" w:sz="0" w:space="0" w:color="auto"/>
            <w:right w:val="none" w:sz="0" w:space="0" w:color="auto"/>
          </w:divBdr>
        </w:div>
        <w:div w:id="1031957639">
          <w:marLeft w:val="0"/>
          <w:marRight w:val="0"/>
          <w:marTop w:val="0"/>
          <w:marBottom w:val="0"/>
          <w:divBdr>
            <w:top w:val="none" w:sz="0" w:space="0" w:color="auto"/>
            <w:left w:val="none" w:sz="0" w:space="0" w:color="auto"/>
            <w:bottom w:val="none" w:sz="0" w:space="0" w:color="auto"/>
            <w:right w:val="none" w:sz="0" w:space="0" w:color="auto"/>
          </w:divBdr>
        </w:div>
        <w:div w:id="842866036">
          <w:marLeft w:val="0"/>
          <w:marRight w:val="0"/>
          <w:marTop w:val="0"/>
          <w:marBottom w:val="0"/>
          <w:divBdr>
            <w:top w:val="none" w:sz="0" w:space="0" w:color="auto"/>
            <w:left w:val="none" w:sz="0" w:space="0" w:color="auto"/>
            <w:bottom w:val="none" w:sz="0" w:space="0" w:color="auto"/>
            <w:right w:val="none" w:sz="0" w:space="0" w:color="auto"/>
          </w:divBdr>
        </w:div>
        <w:div w:id="1799103127">
          <w:marLeft w:val="0"/>
          <w:marRight w:val="0"/>
          <w:marTop w:val="0"/>
          <w:marBottom w:val="0"/>
          <w:divBdr>
            <w:top w:val="none" w:sz="0" w:space="0" w:color="auto"/>
            <w:left w:val="none" w:sz="0" w:space="0" w:color="auto"/>
            <w:bottom w:val="none" w:sz="0" w:space="0" w:color="auto"/>
            <w:right w:val="none" w:sz="0" w:space="0" w:color="auto"/>
          </w:divBdr>
        </w:div>
        <w:div w:id="469521386">
          <w:marLeft w:val="0"/>
          <w:marRight w:val="0"/>
          <w:marTop w:val="0"/>
          <w:marBottom w:val="0"/>
          <w:divBdr>
            <w:top w:val="none" w:sz="0" w:space="0" w:color="auto"/>
            <w:left w:val="none" w:sz="0" w:space="0" w:color="auto"/>
            <w:bottom w:val="none" w:sz="0" w:space="0" w:color="auto"/>
            <w:right w:val="none" w:sz="0" w:space="0" w:color="auto"/>
          </w:divBdr>
        </w:div>
        <w:div w:id="1548032259">
          <w:marLeft w:val="0"/>
          <w:marRight w:val="0"/>
          <w:marTop w:val="0"/>
          <w:marBottom w:val="0"/>
          <w:divBdr>
            <w:top w:val="none" w:sz="0" w:space="0" w:color="auto"/>
            <w:left w:val="none" w:sz="0" w:space="0" w:color="auto"/>
            <w:bottom w:val="none" w:sz="0" w:space="0" w:color="auto"/>
            <w:right w:val="none" w:sz="0" w:space="0" w:color="auto"/>
          </w:divBdr>
        </w:div>
        <w:div w:id="471288724">
          <w:marLeft w:val="0"/>
          <w:marRight w:val="0"/>
          <w:marTop w:val="0"/>
          <w:marBottom w:val="0"/>
          <w:divBdr>
            <w:top w:val="none" w:sz="0" w:space="0" w:color="auto"/>
            <w:left w:val="none" w:sz="0" w:space="0" w:color="auto"/>
            <w:bottom w:val="none" w:sz="0" w:space="0" w:color="auto"/>
            <w:right w:val="none" w:sz="0" w:space="0" w:color="auto"/>
          </w:divBdr>
        </w:div>
        <w:div w:id="2096323091">
          <w:marLeft w:val="0"/>
          <w:marRight w:val="0"/>
          <w:marTop w:val="0"/>
          <w:marBottom w:val="0"/>
          <w:divBdr>
            <w:top w:val="none" w:sz="0" w:space="0" w:color="auto"/>
            <w:left w:val="none" w:sz="0" w:space="0" w:color="auto"/>
            <w:bottom w:val="none" w:sz="0" w:space="0" w:color="auto"/>
            <w:right w:val="none" w:sz="0" w:space="0" w:color="auto"/>
          </w:divBdr>
        </w:div>
        <w:div w:id="835534096">
          <w:marLeft w:val="0"/>
          <w:marRight w:val="0"/>
          <w:marTop w:val="0"/>
          <w:marBottom w:val="0"/>
          <w:divBdr>
            <w:top w:val="none" w:sz="0" w:space="0" w:color="auto"/>
            <w:left w:val="none" w:sz="0" w:space="0" w:color="auto"/>
            <w:bottom w:val="none" w:sz="0" w:space="0" w:color="auto"/>
            <w:right w:val="none" w:sz="0" w:space="0" w:color="auto"/>
          </w:divBdr>
        </w:div>
        <w:div w:id="950160186">
          <w:marLeft w:val="0"/>
          <w:marRight w:val="0"/>
          <w:marTop w:val="0"/>
          <w:marBottom w:val="0"/>
          <w:divBdr>
            <w:top w:val="none" w:sz="0" w:space="0" w:color="auto"/>
            <w:left w:val="none" w:sz="0" w:space="0" w:color="auto"/>
            <w:bottom w:val="none" w:sz="0" w:space="0" w:color="auto"/>
            <w:right w:val="none" w:sz="0" w:space="0" w:color="auto"/>
          </w:divBdr>
        </w:div>
        <w:div w:id="2073431381">
          <w:marLeft w:val="0"/>
          <w:marRight w:val="0"/>
          <w:marTop w:val="0"/>
          <w:marBottom w:val="0"/>
          <w:divBdr>
            <w:top w:val="none" w:sz="0" w:space="0" w:color="auto"/>
            <w:left w:val="none" w:sz="0" w:space="0" w:color="auto"/>
            <w:bottom w:val="none" w:sz="0" w:space="0" w:color="auto"/>
            <w:right w:val="none" w:sz="0" w:space="0" w:color="auto"/>
          </w:divBdr>
        </w:div>
        <w:div w:id="1866090421">
          <w:marLeft w:val="0"/>
          <w:marRight w:val="0"/>
          <w:marTop w:val="0"/>
          <w:marBottom w:val="0"/>
          <w:divBdr>
            <w:top w:val="none" w:sz="0" w:space="0" w:color="auto"/>
            <w:left w:val="none" w:sz="0" w:space="0" w:color="auto"/>
            <w:bottom w:val="none" w:sz="0" w:space="0" w:color="auto"/>
            <w:right w:val="none" w:sz="0" w:space="0" w:color="auto"/>
          </w:divBdr>
        </w:div>
        <w:div w:id="2035306156">
          <w:marLeft w:val="0"/>
          <w:marRight w:val="0"/>
          <w:marTop w:val="0"/>
          <w:marBottom w:val="0"/>
          <w:divBdr>
            <w:top w:val="none" w:sz="0" w:space="0" w:color="auto"/>
            <w:left w:val="none" w:sz="0" w:space="0" w:color="auto"/>
            <w:bottom w:val="none" w:sz="0" w:space="0" w:color="auto"/>
            <w:right w:val="none" w:sz="0" w:space="0" w:color="auto"/>
          </w:divBdr>
        </w:div>
        <w:div w:id="865019043">
          <w:marLeft w:val="0"/>
          <w:marRight w:val="0"/>
          <w:marTop w:val="0"/>
          <w:marBottom w:val="0"/>
          <w:divBdr>
            <w:top w:val="none" w:sz="0" w:space="0" w:color="auto"/>
            <w:left w:val="none" w:sz="0" w:space="0" w:color="auto"/>
            <w:bottom w:val="none" w:sz="0" w:space="0" w:color="auto"/>
            <w:right w:val="none" w:sz="0" w:space="0" w:color="auto"/>
          </w:divBdr>
        </w:div>
        <w:div w:id="311830721">
          <w:marLeft w:val="0"/>
          <w:marRight w:val="0"/>
          <w:marTop w:val="0"/>
          <w:marBottom w:val="0"/>
          <w:divBdr>
            <w:top w:val="none" w:sz="0" w:space="0" w:color="auto"/>
            <w:left w:val="none" w:sz="0" w:space="0" w:color="auto"/>
            <w:bottom w:val="none" w:sz="0" w:space="0" w:color="auto"/>
            <w:right w:val="none" w:sz="0" w:space="0" w:color="auto"/>
          </w:divBdr>
        </w:div>
        <w:div w:id="231812042">
          <w:marLeft w:val="0"/>
          <w:marRight w:val="0"/>
          <w:marTop w:val="0"/>
          <w:marBottom w:val="0"/>
          <w:divBdr>
            <w:top w:val="none" w:sz="0" w:space="0" w:color="auto"/>
            <w:left w:val="none" w:sz="0" w:space="0" w:color="auto"/>
            <w:bottom w:val="none" w:sz="0" w:space="0" w:color="auto"/>
            <w:right w:val="none" w:sz="0" w:space="0" w:color="auto"/>
          </w:divBdr>
        </w:div>
        <w:div w:id="196241775">
          <w:marLeft w:val="0"/>
          <w:marRight w:val="0"/>
          <w:marTop w:val="0"/>
          <w:marBottom w:val="0"/>
          <w:divBdr>
            <w:top w:val="none" w:sz="0" w:space="0" w:color="auto"/>
            <w:left w:val="none" w:sz="0" w:space="0" w:color="auto"/>
            <w:bottom w:val="none" w:sz="0" w:space="0" w:color="auto"/>
            <w:right w:val="none" w:sz="0" w:space="0" w:color="auto"/>
          </w:divBdr>
        </w:div>
        <w:div w:id="1908801547">
          <w:marLeft w:val="0"/>
          <w:marRight w:val="0"/>
          <w:marTop w:val="0"/>
          <w:marBottom w:val="0"/>
          <w:divBdr>
            <w:top w:val="none" w:sz="0" w:space="0" w:color="auto"/>
            <w:left w:val="none" w:sz="0" w:space="0" w:color="auto"/>
            <w:bottom w:val="none" w:sz="0" w:space="0" w:color="auto"/>
            <w:right w:val="none" w:sz="0" w:space="0" w:color="auto"/>
          </w:divBdr>
        </w:div>
        <w:div w:id="934830024">
          <w:marLeft w:val="0"/>
          <w:marRight w:val="0"/>
          <w:marTop w:val="0"/>
          <w:marBottom w:val="0"/>
          <w:divBdr>
            <w:top w:val="none" w:sz="0" w:space="0" w:color="auto"/>
            <w:left w:val="none" w:sz="0" w:space="0" w:color="auto"/>
            <w:bottom w:val="none" w:sz="0" w:space="0" w:color="auto"/>
            <w:right w:val="none" w:sz="0" w:space="0" w:color="auto"/>
          </w:divBdr>
        </w:div>
        <w:div w:id="587075584">
          <w:marLeft w:val="0"/>
          <w:marRight w:val="0"/>
          <w:marTop w:val="0"/>
          <w:marBottom w:val="0"/>
          <w:divBdr>
            <w:top w:val="none" w:sz="0" w:space="0" w:color="auto"/>
            <w:left w:val="none" w:sz="0" w:space="0" w:color="auto"/>
            <w:bottom w:val="none" w:sz="0" w:space="0" w:color="auto"/>
            <w:right w:val="none" w:sz="0" w:space="0" w:color="auto"/>
          </w:divBdr>
        </w:div>
        <w:div w:id="1395271400">
          <w:marLeft w:val="0"/>
          <w:marRight w:val="0"/>
          <w:marTop w:val="0"/>
          <w:marBottom w:val="0"/>
          <w:divBdr>
            <w:top w:val="none" w:sz="0" w:space="0" w:color="auto"/>
            <w:left w:val="none" w:sz="0" w:space="0" w:color="auto"/>
            <w:bottom w:val="none" w:sz="0" w:space="0" w:color="auto"/>
            <w:right w:val="none" w:sz="0" w:space="0" w:color="auto"/>
          </w:divBdr>
        </w:div>
        <w:div w:id="871573715">
          <w:marLeft w:val="0"/>
          <w:marRight w:val="0"/>
          <w:marTop w:val="0"/>
          <w:marBottom w:val="0"/>
          <w:divBdr>
            <w:top w:val="none" w:sz="0" w:space="0" w:color="auto"/>
            <w:left w:val="none" w:sz="0" w:space="0" w:color="auto"/>
            <w:bottom w:val="none" w:sz="0" w:space="0" w:color="auto"/>
            <w:right w:val="none" w:sz="0" w:space="0" w:color="auto"/>
          </w:divBdr>
        </w:div>
        <w:div w:id="777142324">
          <w:marLeft w:val="0"/>
          <w:marRight w:val="0"/>
          <w:marTop w:val="0"/>
          <w:marBottom w:val="0"/>
          <w:divBdr>
            <w:top w:val="none" w:sz="0" w:space="0" w:color="auto"/>
            <w:left w:val="none" w:sz="0" w:space="0" w:color="auto"/>
            <w:bottom w:val="none" w:sz="0" w:space="0" w:color="auto"/>
            <w:right w:val="none" w:sz="0" w:space="0" w:color="auto"/>
          </w:divBdr>
        </w:div>
        <w:div w:id="681975554">
          <w:marLeft w:val="0"/>
          <w:marRight w:val="0"/>
          <w:marTop w:val="0"/>
          <w:marBottom w:val="0"/>
          <w:divBdr>
            <w:top w:val="none" w:sz="0" w:space="0" w:color="auto"/>
            <w:left w:val="none" w:sz="0" w:space="0" w:color="auto"/>
            <w:bottom w:val="none" w:sz="0" w:space="0" w:color="auto"/>
            <w:right w:val="none" w:sz="0" w:space="0" w:color="auto"/>
          </w:divBdr>
        </w:div>
        <w:div w:id="559366640">
          <w:marLeft w:val="0"/>
          <w:marRight w:val="0"/>
          <w:marTop w:val="0"/>
          <w:marBottom w:val="0"/>
          <w:divBdr>
            <w:top w:val="none" w:sz="0" w:space="0" w:color="auto"/>
            <w:left w:val="none" w:sz="0" w:space="0" w:color="auto"/>
            <w:bottom w:val="none" w:sz="0" w:space="0" w:color="auto"/>
            <w:right w:val="none" w:sz="0" w:space="0" w:color="auto"/>
          </w:divBdr>
        </w:div>
        <w:div w:id="1059671785">
          <w:marLeft w:val="0"/>
          <w:marRight w:val="0"/>
          <w:marTop w:val="0"/>
          <w:marBottom w:val="0"/>
          <w:divBdr>
            <w:top w:val="none" w:sz="0" w:space="0" w:color="auto"/>
            <w:left w:val="none" w:sz="0" w:space="0" w:color="auto"/>
            <w:bottom w:val="none" w:sz="0" w:space="0" w:color="auto"/>
            <w:right w:val="none" w:sz="0" w:space="0" w:color="auto"/>
          </w:divBdr>
        </w:div>
        <w:div w:id="1845897850">
          <w:marLeft w:val="0"/>
          <w:marRight w:val="0"/>
          <w:marTop w:val="0"/>
          <w:marBottom w:val="0"/>
          <w:divBdr>
            <w:top w:val="none" w:sz="0" w:space="0" w:color="auto"/>
            <w:left w:val="none" w:sz="0" w:space="0" w:color="auto"/>
            <w:bottom w:val="none" w:sz="0" w:space="0" w:color="auto"/>
            <w:right w:val="none" w:sz="0" w:space="0" w:color="auto"/>
          </w:divBdr>
        </w:div>
        <w:div w:id="425663081">
          <w:marLeft w:val="0"/>
          <w:marRight w:val="0"/>
          <w:marTop w:val="0"/>
          <w:marBottom w:val="0"/>
          <w:divBdr>
            <w:top w:val="none" w:sz="0" w:space="0" w:color="auto"/>
            <w:left w:val="none" w:sz="0" w:space="0" w:color="auto"/>
            <w:bottom w:val="none" w:sz="0" w:space="0" w:color="auto"/>
            <w:right w:val="none" w:sz="0" w:space="0" w:color="auto"/>
          </w:divBdr>
        </w:div>
        <w:div w:id="782501922">
          <w:marLeft w:val="0"/>
          <w:marRight w:val="0"/>
          <w:marTop w:val="0"/>
          <w:marBottom w:val="0"/>
          <w:divBdr>
            <w:top w:val="none" w:sz="0" w:space="0" w:color="auto"/>
            <w:left w:val="none" w:sz="0" w:space="0" w:color="auto"/>
            <w:bottom w:val="none" w:sz="0" w:space="0" w:color="auto"/>
            <w:right w:val="none" w:sz="0" w:space="0" w:color="auto"/>
          </w:divBdr>
        </w:div>
        <w:div w:id="190535065">
          <w:marLeft w:val="0"/>
          <w:marRight w:val="0"/>
          <w:marTop w:val="0"/>
          <w:marBottom w:val="0"/>
          <w:divBdr>
            <w:top w:val="none" w:sz="0" w:space="0" w:color="auto"/>
            <w:left w:val="none" w:sz="0" w:space="0" w:color="auto"/>
            <w:bottom w:val="none" w:sz="0" w:space="0" w:color="auto"/>
            <w:right w:val="none" w:sz="0" w:space="0" w:color="auto"/>
          </w:divBdr>
        </w:div>
        <w:div w:id="1707752806">
          <w:marLeft w:val="0"/>
          <w:marRight w:val="0"/>
          <w:marTop w:val="0"/>
          <w:marBottom w:val="0"/>
          <w:divBdr>
            <w:top w:val="none" w:sz="0" w:space="0" w:color="auto"/>
            <w:left w:val="none" w:sz="0" w:space="0" w:color="auto"/>
            <w:bottom w:val="none" w:sz="0" w:space="0" w:color="auto"/>
            <w:right w:val="none" w:sz="0" w:space="0" w:color="auto"/>
          </w:divBdr>
        </w:div>
        <w:div w:id="68157707">
          <w:marLeft w:val="0"/>
          <w:marRight w:val="0"/>
          <w:marTop w:val="0"/>
          <w:marBottom w:val="0"/>
          <w:divBdr>
            <w:top w:val="none" w:sz="0" w:space="0" w:color="auto"/>
            <w:left w:val="none" w:sz="0" w:space="0" w:color="auto"/>
            <w:bottom w:val="none" w:sz="0" w:space="0" w:color="auto"/>
            <w:right w:val="none" w:sz="0" w:space="0" w:color="auto"/>
          </w:divBdr>
        </w:div>
        <w:div w:id="17660338">
          <w:marLeft w:val="0"/>
          <w:marRight w:val="0"/>
          <w:marTop w:val="0"/>
          <w:marBottom w:val="0"/>
          <w:divBdr>
            <w:top w:val="none" w:sz="0" w:space="0" w:color="auto"/>
            <w:left w:val="none" w:sz="0" w:space="0" w:color="auto"/>
            <w:bottom w:val="none" w:sz="0" w:space="0" w:color="auto"/>
            <w:right w:val="none" w:sz="0" w:space="0" w:color="auto"/>
          </w:divBdr>
        </w:div>
        <w:div w:id="1182547058">
          <w:marLeft w:val="0"/>
          <w:marRight w:val="0"/>
          <w:marTop w:val="0"/>
          <w:marBottom w:val="0"/>
          <w:divBdr>
            <w:top w:val="none" w:sz="0" w:space="0" w:color="auto"/>
            <w:left w:val="none" w:sz="0" w:space="0" w:color="auto"/>
            <w:bottom w:val="none" w:sz="0" w:space="0" w:color="auto"/>
            <w:right w:val="none" w:sz="0" w:space="0" w:color="auto"/>
          </w:divBdr>
        </w:div>
        <w:div w:id="1931114613">
          <w:marLeft w:val="0"/>
          <w:marRight w:val="0"/>
          <w:marTop w:val="0"/>
          <w:marBottom w:val="0"/>
          <w:divBdr>
            <w:top w:val="none" w:sz="0" w:space="0" w:color="auto"/>
            <w:left w:val="none" w:sz="0" w:space="0" w:color="auto"/>
            <w:bottom w:val="none" w:sz="0" w:space="0" w:color="auto"/>
            <w:right w:val="none" w:sz="0" w:space="0" w:color="auto"/>
          </w:divBdr>
        </w:div>
        <w:div w:id="1479105643">
          <w:marLeft w:val="0"/>
          <w:marRight w:val="0"/>
          <w:marTop w:val="0"/>
          <w:marBottom w:val="0"/>
          <w:divBdr>
            <w:top w:val="none" w:sz="0" w:space="0" w:color="auto"/>
            <w:left w:val="none" w:sz="0" w:space="0" w:color="auto"/>
            <w:bottom w:val="none" w:sz="0" w:space="0" w:color="auto"/>
            <w:right w:val="none" w:sz="0" w:space="0" w:color="auto"/>
          </w:divBdr>
        </w:div>
        <w:div w:id="433479788">
          <w:marLeft w:val="0"/>
          <w:marRight w:val="0"/>
          <w:marTop w:val="0"/>
          <w:marBottom w:val="0"/>
          <w:divBdr>
            <w:top w:val="none" w:sz="0" w:space="0" w:color="auto"/>
            <w:left w:val="none" w:sz="0" w:space="0" w:color="auto"/>
            <w:bottom w:val="none" w:sz="0" w:space="0" w:color="auto"/>
            <w:right w:val="none" w:sz="0" w:space="0" w:color="auto"/>
          </w:divBdr>
        </w:div>
        <w:div w:id="1052850627">
          <w:marLeft w:val="0"/>
          <w:marRight w:val="0"/>
          <w:marTop w:val="0"/>
          <w:marBottom w:val="0"/>
          <w:divBdr>
            <w:top w:val="none" w:sz="0" w:space="0" w:color="auto"/>
            <w:left w:val="none" w:sz="0" w:space="0" w:color="auto"/>
            <w:bottom w:val="none" w:sz="0" w:space="0" w:color="auto"/>
            <w:right w:val="none" w:sz="0" w:space="0" w:color="auto"/>
          </w:divBdr>
        </w:div>
        <w:div w:id="159393630">
          <w:marLeft w:val="0"/>
          <w:marRight w:val="0"/>
          <w:marTop w:val="0"/>
          <w:marBottom w:val="0"/>
          <w:divBdr>
            <w:top w:val="none" w:sz="0" w:space="0" w:color="auto"/>
            <w:left w:val="none" w:sz="0" w:space="0" w:color="auto"/>
            <w:bottom w:val="none" w:sz="0" w:space="0" w:color="auto"/>
            <w:right w:val="none" w:sz="0" w:space="0" w:color="auto"/>
          </w:divBdr>
        </w:div>
        <w:div w:id="1299728955">
          <w:marLeft w:val="0"/>
          <w:marRight w:val="0"/>
          <w:marTop w:val="0"/>
          <w:marBottom w:val="0"/>
          <w:divBdr>
            <w:top w:val="none" w:sz="0" w:space="0" w:color="auto"/>
            <w:left w:val="none" w:sz="0" w:space="0" w:color="auto"/>
            <w:bottom w:val="none" w:sz="0" w:space="0" w:color="auto"/>
            <w:right w:val="none" w:sz="0" w:space="0" w:color="auto"/>
          </w:divBdr>
        </w:div>
        <w:div w:id="1308239072">
          <w:marLeft w:val="0"/>
          <w:marRight w:val="0"/>
          <w:marTop w:val="0"/>
          <w:marBottom w:val="0"/>
          <w:divBdr>
            <w:top w:val="none" w:sz="0" w:space="0" w:color="auto"/>
            <w:left w:val="none" w:sz="0" w:space="0" w:color="auto"/>
            <w:bottom w:val="none" w:sz="0" w:space="0" w:color="auto"/>
            <w:right w:val="none" w:sz="0" w:space="0" w:color="auto"/>
          </w:divBdr>
        </w:div>
        <w:div w:id="968974610">
          <w:marLeft w:val="0"/>
          <w:marRight w:val="0"/>
          <w:marTop w:val="0"/>
          <w:marBottom w:val="0"/>
          <w:divBdr>
            <w:top w:val="none" w:sz="0" w:space="0" w:color="auto"/>
            <w:left w:val="none" w:sz="0" w:space="0" w:color="auto"/>
            <w:bottom w:val="none" w:sz="0" w:space="0" w:color="auto"/>
            <w:right w:val="none" w:sz="0" w:space="0" w:color="auto"/>
          </w:divBdr>
        </w:div>
        <w:div w:id="549196788">
          <w:marLeft w:val="0"/>
          <w:marRight w:val="0"/>
          <w:marTop w:val="0"/>
          <w:marBottom w:val="0"/>
          <w:divBdr>
            <w:top w:val="none" w:sz="0" w:space="0" w:color="auto"/>
            <w:left w:val="none" w:sz="0" w:space="0" w:color="auto"/>
            <w:bottom w:val="none" w:sz="0" w:space="0" w:color="auto"/>
            <w:right w:val="none" w:sz="0" w:space="0" w:color="auto"/>
          </w:divBdr>
        </w:div>
        <w:div w:id="2019305691">
          <w:marLeft w:val="0"/>
          <w:marRight w:val="0"/>
          <w:marTop w:val="0"/>
          <w:marBottom w:val="0"/>
          <w:divBdr>
            <w:top w:val="none" w:sz="0" w:space="0" w:color="auto"/>
            <w:left w:val="none" w:sz="0" w:space="0" w:color="auto"/>
            <w:bottom w:val="none" w:sz="0" w:space="0" w:color="auto"/>
            <w:right w:val="none" w:sz="0" w:space="0" w:color="auto"/>
          </w:divBdr>
        </w:div>
        <w:div w:id="1747460463">
          <w:marLeft w:val="0"/>
          <w:marRight w:val="0"/>
          <w:marTop w:val="0"/>
          <w:marBottom w:val="0"/>
          <w:divBdr>
            <w:top w:val="none" w:sz="0" w:space="0" w:color="auto"/>
            <w:left w:val="none" w:sz="0" w:space="0" w:color="auto"/>
            <w:bottom w:val="none" w:sz="0" w:space="0" w:color="auto"/>
            <w:right w:val="none" w:sz="0" w:space="0" w:color="auto"/>
          </w:divBdr>
        </w:div>
        <w:div w:id="955675691">
          <w:marLeft w:val="0"/>
          <w:marRight w:val="0"/>
          <w:marTop w:val="0"/>
          <w:marBottom w:val="0"/>
          <w:divBdr>
            <w:top w:val="none" w:sz="0" w:space="0" w:color="auto"/>
            <w:left w:val="none" w:sz="0" w:space="0" w:color="auto"/>
            <w:bottom w:val="none" w:sz="0" w:space="0" w:color="auto"/>
            <w:right w:val="none" w:sz="0" w:space="0" w:color="auto"/>
          </w:divBdr>
        </w:div>
        <w:div w:id="1019085324">
          <w:marLeft w:val="0"/>
          <w:marRight w:val="0"/>
          <w:marTop w:val="0"/>
          <w:marBottom w:val="0"/>
          <w:divBdr>
            <w:top w:val="none" w:sz="0" w:space="0" w:color="auto"/>
            <w:left w:val="none" w:sz="0" w:space="0" w:color="auto"/>
            <w:bottom w:val="none" w:sz="0" w:space="0" w:color="auto"/>
            <w:right w:val="none" w:sz="0" w:space="0" w:color="auto"/>
          </w:divBdr>
        </w:div>
        <w:div w:id="566451948">
          <w:marLeft w:val="0"/>
          <w:marRight w:val="0"/>
          <w:marTop w:val="0"/>
          <w:marBottom w:val="0"/>
          <w:divBdr>
            <w:top w:val="none" w:sz="0" w:space="0" w:color="auto"/>
            <w:left w:val="none" w:sz="0" w:space="0" w:color="auto"/>
            <w:bottom w:val="none" w:sz="0" w:space="0" w:color="auto"/>
            <w:right w:val="none" w:sz="0" w:space="0" w:color="auto"/>
          </w:divBdr>
        </w:div>
        <w:div w:id="527447556">
          <w:marLeft w:val="0"/>
          <w:marRight w:val="0"/>
          <w:marTop w:val="0"/>
          <w:marBottom w:val="0"/>
          <w:divBdr>
            <w:top w:val="none" w:sz="0" w:space="0" w:color="auto"/>
            <w:left w:val="none" w:sz="0" w:space="0" w:color="auto"/>
            <w:bottom w:val="none" w:sz="0" w:space="0" w:color="auto"/>
            <w:right w:val="none" w:sz="0" w:space="0" w:color="auto"/>
          </w:divBdr>
        </w:div>
        <w:div w:id="1020157124">
          <w:marLeft w:val="0"/>
          <w:marRight w:val="0"/>
          <w:marTop w:val="0"/>
          <w:marBottom w:val="0"/>
          <w:divBdr>
            <w:top w:val="none" w:sz="0" w:space="0" w:color="auto"/>
            <w:left w:val="none" w:sz="0" w:space="0" w:color="auto"/>
            <w:bottom w:val="none" w:sz="0" w:space="0" w:color="auto"/>
            <w:right w:val="none" w:sz="0" w:space="0" w:color="auto"/>
          </w:divBdr>
        </w:div>
        <w:div w:id="1707413295">
          <w:marLeft w:val="0"/>
          <w:marRight w:val="0"/>
          <w:marTop w:val="0"/>
          <w:marBottom w:val="0"/>
          <w:divBdr>
            <w:top w:val="none" w:sz="0" w:space="0" w:color="auto"/>
            <w:left w:val="none" w:sz="0" w:space="0" w:color="auto"/>
            <w:bottom w:val="none" w:sz="0" w:space="0" w:color="auto"/>
            <w:right w:val="none" w:sz="0" w:space="0" w:color="auto"/>
          </w:divBdr>
        </w:div>
        <w:div w:id="496386075">
          <w:marLeft w:val="0"/>
          <w:marRight w:val="0"/>
          <w:marTop w:val="0"/>
          <w:marBottom w:val="0"/>
          <w:divBdr>
            <w:top w:val="none" w:sz="0" w:space="0" w:color="auto"/>
            <w:left w:val="none" w:sz="0" w:space="0" w:color="auto"/>
            <w:bottom w:val="none" w:sz="0" w:space="0" w:color="auto"/>
            <w:right w:val="none" w:sz="0" w:space="0" w:color="auto"/>
          </w:divBdr>
        </w:div>
        <w:div w:id="1736050256">
          <w:marLeft w:val="0"/>
          <w:marRight w:val="0"/>
          <w:marTop w:val="0"/>
          <w:marBottom w:val="0"/>
          <w:divBdr>
            <w:top w:val="none" w:sz="0" w:space="0" w:color="auto"/>
            <w:left w:val="none" w:sz="0" w:space="0" w:color="auto"/>
            <w:bottom w:val="none" w:sz="0" w:space="0" w:color="auto"/>
            <w:right w:val="none" w:sz="0" w:space="0" w:color="auto"/>
          </w:divBdr>
        </w:div>
        <w:div w:id="622075472">
          <w:marLeft w:val="0"/>
          <w:marRight w:val="0"/>
          <w:marTop w:val="0"/>
          <w:marBottom w:val="0"/>
          <w:divBdr>
            <w:top w:val="none" w:sz="0" w:space="0" w:color="auto"/>
            <w:left w:val="none" w:sz="0" w:space="0" w:color="auto"/>
            <w:bottom w:val="none" w:sz="0" w:space="0" w:color="auto"/>
            <w:right w:val="none" w:sz="0" w:space="0" w:color="auto"/>
          </w:divBdr>
        </w:div>
        <w:div w:id="2116167748">
          <w:marLeft w:val="0"/>
          <w:marRight w:val="0"/>
          <w:marTop w:val="0"/>
          <w:marBottom w:val="0"/>
          <w:divBdr>
            <w:top w:val="none" w:sz="0" w:space="0" w:color="auto"/>
            <w:left w:val="none" w:sz="0" w:space="0" w:color="auto"/>
            <w:bottom w:val="none" w:sz="0" w:space="0" w:color="auto"/>
            <w:right w:val="none" w:sz="0" w:space="0" w:color="auto"/>
          </w:divBdr>
        </w:div>
        <w:div w:id="1485201805">
          <w:marLeft w:val="0"/>
          <w:marRight w:val="0"/>
          <w:marTop w:val="0"/>
          <w:marBottom w:val="0"/>
          <w:divBdr>
            <w:top w:val="none" w:sz="0" w:space="0" w:color="auto"/>
            <w:left w:val="none" w:sz="0" w:space="0" w:color="auto"/>
            <w:bottom w:val="none" w:sz="0" w:space="0" w:color="auto"/>
            <w:right w:val="none" w:sz="0" w:space="0" w:color="auto"/>
          </w:divBdr>
        </w:div>
        <w:div w:id="254680010">
          <w:marLeft w:val="0"/>
          <w:marRight w:val="0"/>
          <w:marTop w:val="0"/>
          <w:marBottom w:val="0"/>
          <w:divBdr>
            <w:top w:val="none" w:sz="0" w:space="0" w:color="auto"/>
            <w:left w:val="none" w:sz="0" w:space="0" w:color="auto"/>
            <w:bottom w:val="none" w:sz="0" w:space="0" w:color="auto"/>
            <w:right w:val="none" w:sz="0" w:space="0" w:color="auto"/>
          </w:divBdr>
        </w:div>
        <w:div w:id="882862800">
          <w:marLeft w:val="0"/>
          <w:marRight w:val="0"/>
          <w:marTop w:val="0"/>
          <w:marBottom w:val="0"/>
          <w:divBdr>
            <w:top w:val="none" w:sz="0" w:space="0" w:color="auto"/>
            <w:left w:val="none" w:sz="0" w:space="0" w:color="auto"/>
            <w:bottom w:val="none" w:sz="0" w:space="0" w:color="auto"/>
            <w:right w:val="none" w:sz="0" w:space="0" w:color="auto"/>
          </w:divBdr>
        </w:div>
        <w:div w:id="1161122324">
          <w:marLeft w:val="0"/>
          <w:marRight w:val="0"/>
          <w:marTop w:val="0"/>
          <w:marBottom w:val="0"/>
          <w:divBdr>
            <w:top w:val="none" w:sz="0" w:space="0" w:color="auto"/>
            <w:left w:val="none" w:sz="0" w:space="0" w:color="auto"/>
            <w:bottom w:val="none" w:sz="0" w:space="0" w:color="auto"/>
            <w:right w:val="none" w:sz="0" w:space="0" w:color="auto"/>
          </w:divBdr>
        </w:div>
        <w:div w:id="2041273961">
          <w:marLeft w:val="0"/>
          <w:marRight w:val="0"/>
          <w:marTop w:val="0"/>
          <w:marBottom w:val="0"/>
          <w:divBdr>
            <w:top w:val="none" w:sz="0" w:space="0" w:color="auto"/>
            <w:left w:val="none" w:sz="0" w:space="0" w:color="auto"/>
            <w:bottom w:val="none" w:sz="0" w:space="0" w:color="auto"/>
            <w:right w:val="none" w:sz="0" w:space="0" w:color="auto"/>
          </w:divBdr>
        </w:div>
        <w:div w:id="350106787">
          <w:marLeft w:val="0"/>
          <w:marRight w:val="0"/>
          <w:marTop w:val="0"/>
          <w:marBottom w:val="0"/>
          <w:divBdr>
            <w:top w:val="none" w:sz="0" w:space="0" w:color="auto"/>
            <w:left w:val="none" w:sz="0" w:space="0" w:color="auto"/>
            <w:bottom w:val="none" w:sz="0" w:space="0" w:color="auto"/>
            <w:right w:val="none" w:sz="0" w:space="0" w:color="auto"/>
          </w:divBdr>
        </w:div>
        <w:div w:id="2021739486">
          <w:marLeft w:val="0"/>
          <w:marRight w:val="0"/>
          <w:marTop w:val="0"/>
          <w:marBottom w:val="0"/>
          <w:divBdr>
            <w:top w:val="none" w:sz="0" w:space="0" w:color="auto"/>
            <w:left w:val="none" w:sz="0" w:space="0" w:color="auto"/>
            <w:bottom w:val="none" w:sz="0" w:space="0" w:color="auto"/>
            <w:right w:val="none" w:sz="0" w:space="0" w:color="auto"/>
          </w:divBdr>
        </w:div>
        <w:div w:id="362024845">
          <w:marLeft w:val="0"/>
          <w:marRight w:val="0"/>
          <w:marTop w:val="0"/>
          <w:marBottom w:val="0"/>
          <w:divBdr>
            <w:top w:val="none" w:sz="0" w:space="0" w:color="auto"/>
            <w:left w:val="none" w:sz="0" w:space="0" w:color="auto"/>
            <w:bottom w:val="none" w:sz="0" w:space="0" w:color="auto"/>
            <w:right w:val="none" w:sz="0" w:space="0" w:color="auto"/>
          </w:divBdr>
        </w:div>
        <w:div w:id="544870004">
          <w:marLeft w:val="0"/>
          <w:marRight w:val="0"/>
          <w:marTop w:val="0"/>
          <w:marBottom w:val="0"/>
          <w:divBdr>
            <w:top w:val="none" w:sz="0" w:space="0" w:color="auto"/>
            <w:left w:val="none" w:sz="0" w:space="0" w:color="auto"/>
            <w:bottom w:val="none" w:sz="0" w:space="0" w:color="auto"/>
            <w:right w:val="none" w:sz="0" w:space="0" w:color="auto"/>
          </w:divBdr>
        </w:div>
        <w:div w:id="2105496017">
          <w:marLeft w:val="0"/>
          <w:marRight w:val="0"/>
          <w:marTop w:val="0"/>
          <w:marBottom w:val="0"/>
          <w:divBdr>
            <w:top w:val="none" w:sz="0" w:space="0" w:color="auto"/>
            <w:left w:val="none" w:sz="0" w:space="0" w:color="auto"/>
            <w:bottom w:val="none" w:sz="0" w:space="0" w:color="auto"/>
            <w:right w:val="none" w:sz="0" w:space="0" w:color="auto"/>
          </w:divBdr>
        </w:div>
        <w:div w:id="1289583163">
          <w:marLeft w:val="0"/>
          <w:marRight w:val="0"/>
          <w:marTop w:val="0"/>
          <w:marBottom w:val="0"/>
          <w:divBdr>
            <w:top w:val="none" w:sz="0" w:space="0" w:color="auto"/>
            <w:left w:val="none" w:sz="0" w:space="0" w:color="auto"/>
            <w:bottom w:val="none" w:sz="0" w:space="0" w:color="auto"/>
            <w:right w:val="none" w:sz="0" w:space="0" w:color="auto"/>
          </w:divBdr>
        </w:div>
        <w:div w:id="1547378057">
          <w:marLeft w:val="0"/>
          <w:marRight w:val="0"/>
          <w:marTop w:val="0"/>
          <w:marBottom w:val="0"/>
          <w:divBdr>
            <w:top w:val="none" w:sz="0" w:space="0" w:color="auto"/>
            <w:left w:val="none" w:sz="0" w:space="0" w:color="auto"/>
            <w:bottom w:val="none" w:sz="0" w:space="0" w:color="auto"/>
            <w:right w:val="none" w:sz="0" w:space="0" w:color="auto"/>
          </w:divBdr>
        </w:div>
        <w:div w:id="542713846">
          <w:marLeft w:val="0"/>
          <w:marRight w:val="0"/>
          <w:marTop w:val="0"/>
          <w:marBottom w:val="0"/>
          <w:divBdr>
            <w:top w:val="none" w:sz="0" w:space="0" w:color="auto"/>
            <w:left w:val="none" w:sz="0" w:space="0" w:color="auto"/>
            <w:bottom w:val="none" w:sz="0" w:space="0" w:color="auto"/>
            <w:right w:val="none" w:sz="0" w:space="0" w:color="auto"/>
          </w:divBdr>
        </w:div>
        <w:div w:id="735973659">
          <w:marLeft w:val="0"/>
          <w:marRight w:val="0"/>
          <w:marTop w:val="0"/>
          <w:marBottom w:val="0"/>
          <w:divBdr>
            <w:top w:val="none" w:sz="0" w:space="0" w:color="auto"/>
            <w:left w:val="none" w:sz="0" w:space="0" w:color="auto"/>
            <w:bottom w:val="none" w:sz="0" w:space="0" w:color="auto"/>
            <w:right w:val="none" w:sz="0" w:space="0" w:color="auto"/>
          </w:divBdr>
        </w:div>
        <w:div w:id="1137837308">
          <w:marLeft w:val="0"/>
          <w:marRight w:val="0"/>
          <w:marTop w:val="0"/>
          <w:marBottom w:val="0"/>
          <w:divBdr>
            <w:top w:val="none" w:sz="0" w:space="0" w:color="auto"/>
            <w:left w:val="none" w:sz="0" w:space="0" w:color="auto"/>
            <w:bottom w:val="none" w:sz="0" w:space="0" w:color="auto"/>
            <w:right w:val="none" w:sz="0" w:space="0" w:color="auto"/>
          </w:divBdr>
        </w:div>
        <w:div w:id="887570644">
          <w:marLeft w:val="0"/>
          <w:marRight w:val="0"/>
          <w:marTop w:val="0"/>
          <w:marBottom w:val="0"/>
          <w:divBdr>
            <w:top w:val="none" w:sz="0" w:space="0" w:color="auto"/>
            <w:left w:val="none" w:sz="0" w:space="0" w:color="auto"/>
            <w:bottom w:val="none" w:sz="0" w:space="0" w:color="auto"/>
            <w:right w:val="none" w:sz="0" w:space="0" w:color="auto"/>
          </w:divBdr>
        </w:div>
        <w:div w:id="306933645">
          <w:marLeft w:val="0"/>
          <w:marRight w:val="0"/>
          <w:marTop w:val="0"/>
          <w:marBottom w:val="0"/>
          <w:divBdr>
            <w:top w:val="none" w:sz="0" w:space="0" w:color="auto"/>
            <w:left w:val="none" w:sz="0" w:space="0" w:color="auto"/>
            <w:bottom w:val="none" w:sz="0" w:space="0" w:color="auto"/>
            <w:right w:val="none" w:sz="0" w:space="0" w:color="auto"/>
          </w:divBdr>
        </w:div>
        <w:div w:id="417824627">
          <w:marLeft w:val="0"/>
          <w:marRight w:val="0"/>
          <w:marTop w:val="0"/>
          <w:marBottom w:val="0"/>
          <w:divBdr>
            <w:top w:val="none" w:sz="0" w:space="0" w:color="auto"/>
            <w:left w:val="none" w:sz="0" w:space="0" w:color="auto"/>
            <w:bottom w:val="none" w:sz="0" w:space="0" w:color="auto"/>
            <w:right w:val="none" w:sz="0" w:space="0" w:color="auto"/>
          </w:divBdr>
        </w:div>
        <w:div w:id="223683325">
          <w:marLeft w:val="0"/>
          <w:marRight w:val="0"/>
          <w:marTop w:val="0"/>
          <w:marBottom w:val="0"/>
          <w:divBdr>
            <w:top w:val="none" w:sz="0" w:space="0" w:color="auto"/>
            <w:left w:val="none" w:sz="0" w:space="0" w:color="auto"/>
            <w:bottom w:val="none" w:sz="0" w:space="0" w:color="auto"/>
            <w:right w:val="none" w:sz="0" w:space="0" w:color="auto"/>
          </w:divBdr>
        </w:div>
        <w:div w:id="1291588442">
          <w:marLeft w:val="0"/>
          <w:marRight w:val="0"/>
          <w:marTop w:val="0"/>
          <w:marBottom w:val="0"/>
          <w:divBdr>
            <w:top w:val="none" w:sz="0" w:space="0" w:color="auto"/>
            <w:left w:val="none" w:sz="0" w:space="0" w:color="auto"/>
            <w:bottom w:val="none" w:sz="0" w:space="0" w:color="auto"/>
            <w:right w:val="none" w:sz="0" w:space="0" w:color="auto"/>
          </w:divBdr>
        </w:div>
        <w:div w:id="1904103398">
          <w:marLeft w:val="0"/>
          <w:marRight w:val="0"/>
          <w:marTop w:val="0"/>
          <w:marBottom w:val="0"/>
          <w:divBdr>
            <w:top w:val="none" w:sz="0" w:space="0" w:color="auto"/>
            <w:left w:val="none" w:sz="0" w:space="0" w:color="auto"/>
            <w:bottom w:val="none" w:sz="0" w:space="0" w:color="auto"/>
            <w:right w:val="none" w:sz="0" w:space="0" w:color="auto"/>
          </w:divBdr>
        </w:div>
        <w:div w:id="1033774448">
          <w:marLeft w:val="0"/>
          <w:marRight w:val="0"/>
          <w:marTop w:val="0"/>
          <w:marBottom w:val="0"/>
          <w:divBdr>
            <w:top w:val="none" w:sz="0" w:space="0" w:color="auto"/>
            <w:left w:val="none" w:sz="0" w:space="0" w:color="auto"/>
            <w:bottom w:val="none" w:sz="0" w:space="0" w:color="auto"/>
            <w:right w:val="none" w:sz="0" w:space="0" w:color="auto"/>
          </w:divBdr>
          <w:divsChild>
            <w:div w:id="1170875853">
              <w:marLeft w:val="-75"/>
              <w:marRight w:val="0"/>
              <w:marTop w:val="30"/>
              <w:marBottom w:val="30"/>
              <w:divBdr>
                <w:top w:val="none" w:sz="0" w:space="0" w:color="auto"/>
                <w:left w:val="none" w:sz="0" w:space="0" w:color="auto"/>
                <w:bottom w:val="none" w:sz="0" w:space="0" w:color="auto"/>
                <w:right w:val="none" w:sz="0" w:space="0" w:color="auto"/>
              </w:divBdr>
              <w:divsChild>
                <w:div w:id="1796870790">
                  <w:marLeft w:val="0"/>
                  <w:marRight w:val="0"/>
                  <w:marTop w:val="0"/>
                  <w:marBottom w:val="0"/>
                  <w:divBdr>
                    <w:top w:val="none" w:sz="0" w:space="0" w:color="auto"/>
                    <w:left w:val="none" w:sz="0" w:space="0" w:color="auto"/>
                    <w:bottom w:val="none" w:sz="0" w:space="0" w:color="auto"/>
                    <w:right w:val="none" w:sz="0" w:space="0" w:color="auto"/>
                  </w:divBdr>
                  <w:divsChild>
                    <w:div w:id="934359992">
                      <w:marLeft w:val="0"/>
                      <w:marRight w:val="0"/>
                      <w:marTop w:val="0"/>
                      <w:marBottom w:val="0"/>
                      <w:divBdr>
                        <w:top w:val="none" w:sz="0" w:space="0" w:color="auto"/>
                        <w:left w:val="none" w:sz="0" w:space="0" w:color="auto"/>
                        <w:bottom w:val="none" w:sz="0" w:space="0" w:color="auto"/>
                        <w:right w:val="none" w:sz="0" w:space="0" w:color="auto"/>
                      </w:divBdr>
                    </w:div>
                    <w:div w:id="923994926">
                      <w:marLeft w:val="0"/>
                      <w:marRight w:val="0"/>
                      <w:marTop w:val="0"/>
                      <w:marBottom w:val="0"/>
                      <w:divBdr>
                        <w:top w:val="none" w:sz="0" w:space="0" w:color="auto"/>
                        <w:left w:val="none" w:sz="0" w:space="0" w:color="auto"/>
                        <w:bottom w:val="none" w:sz="0" w:space="0" w:color="auto"/>
                        <w:right w:val="none" w:sz="0" w:space="0" w:color="auto"/>
                      </w:divBdr>
                    </w:div>
                  </w:divsChild>
                </w:div>
                <w:div w:id="550191560">
                  <w:marLeft w:val="0"/>
                  <w:marRight w:val="0"/>
                  <w:marTop w:val="0"/>
                  <w:marBottom w:val="0"/>
                  <w:divBdr>
                    <w:top w:val="none" w:sz="0" w:space="0" w:color="auto"/>
                    <w:left w:val="none" w:sz="0" w:space="0" w:color="auto"/>
                    <w:bottom w:val="none" w:sz="0" w:space="0" w:color="auto"/>
                    <w:right w:val="none" w:sz="0" w:space="0" w:color="auto"/>
                  </w:divBdr>
                  <w:divsChild>
                    <w:div w:id="486868122">
                      <w:marLeft w:val="0"/>
                      <w:marRight w:val="0"/>
                      <w:marTop w:val="0"/>
                      <w:marBottom w:val="0"/>
                      <w:divBdr>
                        <w:top w:val="none" w:sz="0" w:space="0" w:color="auto"/>
                        <w:left w:val="none" w:sz="0" w:space="0" w:color="auto"/>
                        <w:bottom w:val="none" w:sz="0" w:space="0" w:color="auto"/>
                        <w:right w:val="none" w:sz="0" w:space="0" w:color="auto"/>
                      </w:divBdr>
                    </w:div>
                    <w:div w:id="397747543">
                      <w:marLeft w:val="0"/>
                      <w:marRight w:val="0"/>
                      <w:marTop w:val="0"/>
                      <w:marBottom w:val="0"/>
                      <w:divBdr>
                        <w:top w:val="none" w:sz="0" w:space="0" w:color="auto"/>
                        <w:left w:val="none" w:sz="0" w:space="0" w:color="auto"/>
                        <w:bottom w:val="none" w:sz="0" w:space="0" w:color="auto"/>
                        <w:right w:val="none" w:sz="0" w:space="0" w:color="auto"/>
                      </w:divBdr>
                    </w:div>
                  </w:divsChild>
                </w:div>
                <w:div w:id="1368482150">
                  <w:marLeft w:val="0"/>
                  <w:marRight w:val="0"/>
                  <w:marTop w:val="0"/>
                  <w:marBottom w:val="0"/>
                  <w:divBdr>
                    <w:top w:val="none" w:sz="0" w:space="0" w:color="auto"/>
                    <w:left w:val="none" w:sz="0" w:space="0" w:color="auto"/>
                    <w:bottom w:val="none" w:sz="0" w:space="0" w:color="auto"/>
                    <w:right w:val="none" w:sz="0" w:space="0" w:color="auto"/>
                  </w:divBdr>
                  <w:divsChild>
                    <w:div w:id="550847542">
                      <w:marLeft w:val="0"/>
                      <w:marRight w:val="0"/>
                      <w:marTop w:val="0"/>
                      <w:marBottom w:val="0"/>
                      <w:divBdr>
                        <w:top w:val="none" w:sz="0" w:space="0" w:color="auto"/>
                        <w:left w:val="none" w:sz="0" w:space="0" w:color="auto"/>
                        <w:bottom w:val="none" w:sz="0" w:space="0" w:color="auto"/>
                        <w:right w:val="none" w:sz="0" w:space="0" w:color="auto"/>
                      </w:divBdr>
                    </w:div>
                    <w:div w:id="2023581649">
                      <w:marLeft w:val="0"/>
                      <w:marRight w:val="0"/>
                      <w:marTop w:val="0"/>
                      <w:marBottom w:val="0"/>
                      <w:divBdr>
                        <w:top w:val="none" w:sz="0" w:space="0" w:color="auto"/>
                        <w:left w:val="none" w:sz="0" w:space="0" w:color="auto"/>
                        <w:bottom w:val="none" w:sz="0" w:space="0" w:color="auto"/>
                        <w:right w:val="none" w:sz="0" w:space="0" w:color="auto"/>
                      </w:divBdr>
                    </w:div>
                  </w:divsChild>
                </w:div>
                <w:div w:id="426655513">
                  <w:marLeft w:val="0"/>
                  <w:marRight w:val="0"/>
                  <w:marTop w:val="0"/>
                  <w:marBottom w:val="0"/>
                  <w:divBdr>
                    <w:top w:val="none" w:sz="0" w:space="0" w:color="auto"/>
                    <w:left w:val="none" w:sz="0" w:space="0" w:color="auto"/>
                    <w:bottom w:val="none" w:sz="0" w:space="0" w:color="auto"/>
                    <w:right w:val="none" w:sz="0" w:space="0" w:color="auto"/>
                  </w:divBdr>
                  <w:divsChild>
                    <w:div w:id="935864743">
                      <w:marLeft w:val="0"/>
                      <w:marRight w:val="0"/>
                      <w:marTop w:val="0"/>
                      <w:marBottom w:val="0"/>
                      <w:divBdr>
                        <w:top w:val="none" w:sz="0" w:space="0" w:color="auto"/>
                        <w:left w:val="none" w:sz="0" w:space="0" w:color="auto"/>
                        <w:bottom w:val="none" w:sz="0" w:space="0" w:color="auto"/>
                        <w:right w:val="none" w:sz="0" w:space="0" w:color="auto"/>
                      </w:divBdr>
                    </w:div>
                    <w:div w:id="2097823108">
                      <w:marLeft w:val="0"/>
                      <w:marRight w:val="0"/>
                      <w:marTop w:val="0"/>
                      <w:marBottom w:val="0"/>
                      <w:divBdr>
                        <w:top w:val="none" w:sz="0" w:space="0" w:color="auto"/>
                        <w:left w:val="none" w:sz="0" w:space="0" w:color="auto"/>
                        <w:bottom w:val="none" w:sz="0" w:space="0" w:color="auto"/>
                        <w:right w:val="none" w:sz="0" w:space="0" w:color="auto"/>
                      </w:divBdr>
                    </w:div>
                    <w:div w:id="2044668121">
                      <w:marLeft w:val="0"/>
                      <w:marRight w:val="0"/>
                      <w:marTop w:val="0"/>
                      <w:marBottom w:val="0"/>
                      <w:divBdr>
                        <w:top w:val="none" w:sz="0" w:space="0" w:color="auto"/>
                        <w:left w:val="none" w:sz="0" w:space="0" w:color="auto"/>
                        <w:bottom w:val="none" w:sz="0" w:space="0" w:color="auto"/>
                        <w:right w:val="none" w:sz="0" w:space="0" w:color="auto"/>
                      </w:divBdr>
                    </w:div>
                  </w:divsChild>
                </w:div>
                <w:div w:id="559899907">
                  <w:marLeft w:val="0"/>
                  <w:marRight w:val="0"/>
                  <w:marTop w:val="0"/>
                  <w:marBottom w:val="0"/>
                  <w:divBdr>
                    <w:top w:val="none" w:sz="0" w:space="0" w:color="auto"/>
                    <w:left w:val="none" w:sz="0" w:space="0" w:color="auto"/>
                    <w:bottom w:val="none" w:sz="0" w:space="0" w:color="auto"/>
                    <w:right w:val="none" w:sz="0" w:space="0" w:color="auto"/>
                  </w:divBdr>
                  <w:divsChild>
                    <w:div w:id="1306736151">
                      <w:marLeft w:val="0"/>
                      <w:marRight w:val="0"/>
                      <w:marTop w:val="0"/>
                      <w:marBottom w:val="0"/>
                      <w:divBdr>
                        <w:top w:val="none" w:sz="0" w:space="0" w:color="auto"/>
                        <w:left w:val="none" w:sz="0" w:space="0" w:color="auto"/>
                        <w:bottom w:val="none" w:sz="0" w:space="0" w:color="auto"/>
                        <w:right w:val="none" w:sz="0" w:space="0" w:color="auto"/>
                      </w:divBdr>
                    </w:div>
                  </w:divsChild>
                </w:div>
                <w:div w:id="2102483813">
                  <w:marLeft w:val="0"/>
                  <w:marRight w:val="0"/>
                  <w:marTop w:val="0"/>
                  <w:marBottom w:val="0"/>
                  <w:divBdr>
                    <w:top w:val="none" w:sz="0" w:space="0" w:color="auto"/>
                    <w:left w:val="none" w:sz="0" w:space="0" w:color="auto"/>
                    <w:bottom w:val="none" w:sz="0" w:space="0" w:color="auto"/>
                    <w:right w:val="none" w:sz="0" w:space="0" w:color="auto"/>
                  </w:divBdr>
                  <w:divsChild>
                    <w:div w:id="1359701422">
                      <w:marLeft w:val="0"/>
                      <w:marRight w:val="0"/>
                      <w:marTop w:val="0"/>
                      <w:marBottom w:val="0"/>
                      <w:divBdr>
                        <w:top w:val="none" w:sz="0" w:space="0" w:color="auto"/>
                        <w:left w:val="none" w:sz="0" w:space="0" w:color="auto"/>
                        <w:bottom w:val="none" w:sz="0" w:space="0" w:color="auto"/>
                        <w:right w:val="none" w:sz="0" w:space="0" w:color="auto"/>
                      </w:divBdr>
                    </w:div>
                    <w:div w:id="1603882419">
                      <w:marLeft w:val="0"/>
                      <w:marRight w:val="0"/>
                      <w:marTop w:val="0"/>
                      <w:marBottom w:val="0"/>
                      <w:divBdr>
                        <w:top w:val="none" w:sz="0" w:space="0" w:color="auto"/>
                        <w:left w:val="none" w:sz="0" w:space="0" w:color="auto"/>
                        <w:bottom w:val="none" w:sz="0" w:space="0" w:color="auto"/>
                        <w:right w:val="none" w:sz="0" w:space="0" w:color="auto"/>
                      </w:divBdr>
                    </w:div>
                  </w:divsChild>
                </w:div>
                <w:div w:id="1866558652">
                  <w:marLeft w:val="0"/>
                  <w:marRight w:val="0"/>
                  <w:marTop w:val="0"/>
                  <w:marBottom w:val="0"/>
                  <w:divBdr>
                    <w:top w:val="none" w:sz="0" w:space="0" w:color="auto"/>
                    <w:left w:val="none" w:sz="0" w:space="0" w:color="auto"/>
                    <w:bottom w:val="none" w:sz="0" w:space="0" w:color="auto"/>
                    <w:right w:val="none" w:sz="0" w:space="0" w:color="auto"/>
                  </w:divBdr>
                  <w:divsChild>
                    <w:div w:id="1487432492">
                      <w:marLeft w:val="0"/>
                      <w:marRight w:val="0"/>
                      <w:marTop w:val="0"/>
                      <w:marBottom w:val="0"/>
                      <w:divBdr>
                        <w:top w:val="none" w:sz="0" w:space="0" w:color="auto"/>
                        <w:left w:val="none" w:sz="0" w:space="0" w:color="auto"/>
                        <w:bottom w:val="none" w:sz="0" w:space="0" w:color="auto"/>
                        <w:right w:val="none" w:sz="0" w:space="0" w:color="auto"/>
                      </w:divBdr>
                    </w:div>
                    <w:div w:id="391731118">
                      <w:marLeft w:val="0"/>
                      <w:marRight w:val="0"/>
                      <w:marTop w:val="0"/>
                      <w:marBottom w:val="0"/>
                      <w:divBdr>
                        <w:top w:val="none" w:sz="0" w:space="0" w:color="auto"/>
                        <w:left w:val="none" w:sz="0" w:space="0" w:color="auto"/>
                        <w:bottom w:val="none" w:sz="0" w:space="0" w:color="auto"/>
                        <w:right w:val="none" w:sz="0" w:space="0" w:color="auto"/>
                      </w:divBdr>
                    </w:div>
                    <w:div w:id="1390769063">
                      <w:marLeft w:val="0"/>
                      <w:marRight w:val="0"/>
                      <w:marTop w:val="0"/>
                      <w:marBottom w:val="0"/>
                      <w:divBdr>
                        <w:top w:val="none" w:sz="0" w:space="0" w:color="auto"/>
                        <w:left w:val="none" w:sz="0" w:space="0" w:color="auto"/>
                        <w:bottom w:val="none" w:sz="0" w:space="0" w:color="auto"/>
                        <w:right w:val="none" w:sz="0" w:space="0" w:color="auto"/>
                      </w:divBdr>
                    </w:div>
                  </w:divsChild>
                </w:div>
                <w:div w:id="231622637">
                  <w:marLeft w:val="0"/>
                  <w:marRight w:val="0"/>
                  <w:marTop w:val="0"/>
                  <w:marBottom w:val="0"/>
                  <w:divBdr>
                    <w:top w:val="none" w:sz="0" w:space="0" w:color="auto"/>
                    <w:left w:val="none" w:sz="0" w:space="0" w:color="auto"/>
                    <w:bottom w:val="none" w:sz="0" w:space="0" w:color="auto"/>
                    <w:right w:val="none" w:sz="0" w:space="0" w:color="auto"/>
                  </w:divBdr>
                  <w:divsChild>
                    <w:div w:id="3587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3557">
          <w:marLeft w:val="0"/>
          <w:marRight w:val="0"/>
          <w:marTop w:val="0"/>
          <w:marBottom w:val="0"/>
          <w:divBdr>
            <w:top w:val="none" w:sz="0" w:space="0" w:color="auto"/>
            <w:left w:val="none" w:sz="0" w:space="0" w:color="auto"/>
            <w:bottom w:val="none" w:sz="0" w:space="0" w:color="auto"/>
            <w:right w:val="none" w:sz="0" w:space="0" w:color="auto"/>
          </w:divBdr>
          <w:divsChild>
            <w:div w:id="1475443897">
              <w:marLeft w:val="0"/>
              <w:marRight w:val="0"/>
              <w:marTop w:val="0"/>
              <w:marBottom w:val="0"/>
              <w:divBdr>
                <w:top w:val="none" w:sz="0" w:space="0" w:color="auto"/>
                <w:left w:val="none" w:sz="0" w:space="0" w:color="auto"/>
                <w:bottom w:val="none" w:sz="0" w:space="0" w:color="auto"/>
                <w:right w:val="none" w:sz="0" w:space="0" w:color="auto"/>
              </w:divBdr>
            </w:div>
            <w:div w:id="1902321945">
              <w:marLeft w:val="0"/>
              <w:marRight w:val="0"/>
              <w:marTop w:val="0"/>
              <w:marBottom w:val="0"/>
              <w:divBdr>
                <w:top w:val="none" w:sz="0" w:space="0" w:color="auto"/>
                <w:left w:val="none" w:sz="0" w:space="0" w:color="auto"/>
                <w:bottom w:val="none" w:sz="0" w:space="0" w:color="auto"/>
                <w:right w:val="none" w:sz="0" w:space="0" w:color="auto"/>
              </w:divBdr>
            </w:div>
            <w:div w:id="1008365467">
              <w:marLeft w:val="0"/>
              <w:marRight w:val="0"/>
              <w:marTop w:val="0"/>
              <w:marBottom w:val="0"/>
              <w:divBdr>
                <w:top w:val="none" w:sz="0" w:space="0" w:color="auto"/>
                <w:left w:val="none" w:sz="0" w:space="0" w:color="auto"/>
                <w:bottom w:val="none" w:sz="0" w:space="0" w:color="auto"/>
                <w:right w:val="none" w:sz="0" w:space="0" w:color="auto"/>
              </w:divBdr>
            </w:div>
            <w:div w:id="1108811218">
              <w:marLeft w:val="0"/>
              <w:marRight w:val="0"/>
              <w:marTop w:val="0"/>
              <w:marBottom w:val="0"/>
              <w:divBdr>
                <w:top w:val="none" w:sz="0" w:space="0" w:color="auto"/>
                <w:left w:val="none" w:sz="0" w:space="0" w:color="auto"/>
                <w:bottom w:val="none" w:sz="0" w:space="0" w:color="auto"/>
                <w:right w:val="none" w:sz="0" w:space="0" w:color="auto"/>
              </w:divBdr>
            </w:div>
            <w:div w:id="458456224">
              <w:marLeft w:val="0"/>
              <w:marRight w:val="0"/>
              <w:marTop w:val="0"/>
              <w:marBottom w:val="0"/>
              <w:divBdr>
                <w:top w:val="none" w:sz="0" w:space="0" w:color="auto"/>
                <w:left w:val="none" w:sz="0" w:space="0" w:color="auto"/>
                <w:bottom w:val="none" w:sz="0" w:space="0" w:color="auto"/>
                <w:right w:val="none" w:sz="0" w:space="0" w:color="auto"/>
              </w:divBdr>
            </w:div>
            <w:div w:id="844829450">
              <w:marLeft w:val="0"/>
              <w:marRight w:val="0"/>
              <w:marTop w:val="0"/>
              <w:marBottom w:val="0"/>
              <w:divBdr>
                <w:top w:val="none" w:sz="0" w:space="0" w:color="auto"/>
                <w:left w:val="none" w:sz="0" w:space="0" w:color="auto"/>
                <w:bottom w:val="none" w:sz="0" w:space="0" w:color="auto"/>
                <w:right w:val="none" w:sz="0" w:space="0" w:color="auto"/>
              </w:divBdr>
            </w:div>
            <w:div w:id="111286180">
              <w:marLeft w:val="0"/>
              <w:marRight w:val="0"/>
              <w:marTop w:val="0"/>
              <w:marBottom w:val="0"/>
              <w:divBdr>
                <w:top w:val="none" w:sz="0" w:space="0" w:color="auto"/>
                <w:left w:val="none" w:sz="0" w:space="0" w:color="auto"/>
                <w:bottom w:val="none" w:sz="0" w:space="0" w:color="auto"/>
                <w:right w:val="none" w:sz="0" w:space="0" w:color="auto"/>
              </w:divBdr>
            </w:div>
            <w:div w:id="2021736197">
              <w:marLeft w:val="0"/>
              <w:marRight w:val="0"/>
              <w:marTop w:val="0"/>
              <w:marBottom w:val="0"/>
              <w:divBdr>
                <w:top w:val="none" w:sz="0" w:space="0" w:color="auto"/>
                <w:left w:val="none" w:sz="0" w:space="0" w:color="auto"/>
                <w:bottom w:val="none" w:sz="0" w:space="0" w:color="auto"/>
                <w:right w:val="none" w:sz="0" w:space="0" w:color="auto"/>
              </w:divBdr>
            </w:div>
            <w:div w:id="891238056">
              <w:marLeft w:val="0"/>
              <w:marRight w:val="0"/>
              <w:marTop w:val="0"/>
              <w:marBottom w:val="0"/>
              <w:divBdr>
                <w:top w:val="none" w:sz="0" w:space="0" w:color="auto"/>
                <w:left w:val="none" w:sz="0" w:space="0" w:color="auto"/>
                <w:bottom w:val="none" w:sz="0" w:space="0" w:color="auto"/>
                <w:right w:val="none" w:sz="0" w:space="0" w:color="auto"/>
              </w:divBdr>
            </w:div>
            <w:div w:id="1851868996">
              <w:marLeft w:val="0"/>
              <w:marRight w:val="0"/>
              <w:marTop w:val="0"/>
              <w:marBottom w:val="0"/>
              <w:divBdr>
                <w:top w:val="none" w:sz="0" w:space="0" w:color="auto"/>
                <w:left w:val="none" w:sz="0" w:space="0" w:color="auto"/>
                <w:bottom w:val="none" w:sz="0" w:space="0" w:color="auto"/>
                <w:right w:val="none" w:sz="0" w:space="0" w:color="auto"/>
              </w:divBdr>
            </w:div>
            <w:div w:id="269318101">
              <w:marLeft w:val="0"/>
              <w:marRight w:val="0"/>
              <w:marTop w:val="0"/>
              <w:marBottom w:val="0"/>
              <w:divBdr>
                <w:top w:val="none" w:sz="0" w:space="0" w:color="auto"/>
                <w:left w:val="none" w:sz="0" w:space="0" w:color="auto"/>
                <w:bottom w:val="none" w:sz="0" w:space="0" w:color="auto"/>
                <w:right w:val="none" w:sz="0" w:space="0" w:color="auto"/>
              </w:divBdr>
            </w:div>
            <w:div w:id="1523788577">
              <w:marLeft w:val="0"/>
              <w:marRight w:val="0"/>
              <w:marTop w:val="0"/>
              <w:marBottom w:val="0"/>
              <w:divBdr>
                <w:top w:val="none" w:sz="0" w:space="0" w:color="auto"/>
                <w:left w:val="none" w:sz="0" w:space="0" w:color="auto"/>
                <w:bottom w:val="none" w:sz="0" w:space="0" w:color="auto"/>
                <w:right w:val="none" w:sz="0" w:space="0" w:color="auto"/>
              </w:divBdr>
            </w:div>
            <w:div w:id="1721395010">
              <w:marLeft w:val="0"/>
              <w:marRight w:val="0"/>
              <w:marTop w:val="0"/>
              <w:marBottom w:val="0"/>
              <w:divBdr>
                <w:top w:val="none" w:sz="0" w:space="0" w:color="auto"/>
                <w:left w:val="none" w:sz="0" w:space="0" w:color="auto"/>
                <w:bottom w:val="none" w:sz="0" w:space="0" w:color="auto"/>
                <w:right w:val="none" w:sz="0" w:space="0" w:color="auto"/>
              </w:divBdr>
            </w:div>
            <w:div w:id="1907913578">
              <w:marLeft w:val="0"/>
              <w:marRight w:val="0"/>
              <w:marTop w:val="0"/>
              <w:marBottom w:val="0"/>
              <w:divBdr>
                <w:top w:val="none" w:sz="0" w:space="0" w:color="auto"/>
                <w:left w:val="none" w:sz="0" w:space="0" w:color="auto"/>
                <w:bottom w:val="none" w:sz="0" w:space="0" w:color="auto"/>
                <w:right w:val="none" w:sz="0" w:space="0" w:color="auto"/>
              </w:divBdr>
            </w:div>
            <w:div w:id="1124614641">
              <w:marLeft w:val="0"/>
              <w:marRight w:val="0"/>
              <w:marTop w:val="0"/>
              <w:marBottom w:val="0"/>
              <w:divBdr>
                <w:top w:val="none" w:sz="0" w:space="0" w:color="auto"/>
                <w:left w:val="none" w:sz="0" w:space="0" w:color="auto"/>
                <w:bottom w:val="none" w:sz="0" w:space="0" w:color="auto"/>
                <w:right w:val="none" w:sz="0" w:space="0" w:color="auto"/>
              </w:divBdr>
            </w:div>
            <w:div w:id="1547639696">
              <w:marLeft w:val="0"/>
              <w:marRight w:val="0"/>
              <w:marTop w:val="0"/>
              <w:marBottom w:val="0"/>
              <w:divBdr>
                <w:top w:val="none" w:sz="0" w:space="0" w:color="auto"/>
                <w:left w:val="none" w:sz="0" w:space="0" w:color="auto"/>
                <w:bottom w:val="none" w:sz="0" w:space="0" w:color="auto"/>
                <w:right w:val="none" w:sz="0" w:space="0" w:color="auto"/>
              </w:divBdr>
            </w:div>
            <w:div w:id="1616133421">
              <w:marLeft w:val="0"/>
              <w:marRight w:val="0"/>
              <w:marTop w:val="0"/>
              <w:marBottom w:val="0"/>
              <w:divBdr>
                <w:top w:val="none" w:sz="0" w:space="0" w:color="auto"/>
                <w:left w:val="none" w:sz="0" w:space="0" w:color="auto"/>
                <w:bottom w:val="none" w:sz="0" w:space="0" w:color="auto"/>
                <w:right w:val="none" w:sz="0" w:space="0" w:color="auto"/>
              </w:divBdr>
            </w:div>
            <w:div w:id="1997101565">
              <w:marLeft w:val="0"/>
              <w:marRight w:val="0"/>
              <w:marTop w:val="0"/>
              <w:marBottom w:val="0"/>
              <w:divBdr>
                <w:top w:val="none" w:sz="0" w:space="0" w:color="auto"/>
                <w:left w:val="none" w:sz="0" w:space="0" w:color="auto"/>
                <w:bottom w:val="none" w:sz="0" w:space="0" w:color="auto"/>
                <w:right w:val="none" w:sz="0" w:space="0" w:color="auto"/>
              </w:divBdr>
            </w:div>
            <w:div w:id="1662805741">
              <w:marLeft w:val="0"/>
              <w:marRight w:val="0"/>
              <w:marTop w:val="0"/>
              <w:marBottom w:val="0"/>
              <w:divBdr>
                <w:top w:val="none" w:sz="0" w:space="0" w:color="auto"/>
                <w:left w:val="none" w:sz="0" w:space="0" w:color="auto"/>
                <w:bottom w:val="none" w:sz="0" w:space="0" w:color="auto"/>
                <w:right w:val="none" w:sz="0" w:space="0" w:color="auto"/>
              </w:divBdr>
            </w:div>
            <w:div w:id="770662429">
              <w:marLeft w:val="0"/>
              <w:marRight w:val="0"/>
              <w:marTop w:val="0"/>
              <w:marBottom w:val="0"/>
              <w:divBdr>
                <w:top w:val="none" w:sz="0" w:space="0" w:color="auto"/>
                <w:left w:val="none" w:sz="0" w:space="0" w:color="auto"/>
                <w:bottom w:val="none" w:sz="0" w:space="0" w:color="auto"/>
                <w:right w:val="none" w:sz="0" w:space="0" w:color="auto"/>
              </w:divBdr>
            </w:div>
          </w:divsChild>
        </w:div>
        <w:div w:id="1420952523">
          <w:marLeft w:val="0"/>
          <w:marRight w:val="0"/>
          <w:marTop w:val="0"/>
          <w:marBottom w:val="0"/>
          <w:divBdr>
            <w:top w:val="none" w:sz="0" w:space="0" w:color="auto"/>
            <w:left w:val="none" w:sz="0" w:space="0" w:color="auto"/>
            <w:bottom w:val="none" w:sz="0" w:space="0" w:color="auto"/>
            <w:right w:val="none" w:sz="0" w:space="0" w:color="auto"/>
          </w:divBdr>
        </w:div>
        <w:div w:id="217933056">
          <w:marLeft w:val="0"/>
          <w:marRight w:val="0"/>
          <w:marTop w:val="0"/>
          <w:marBottom w:val="0"/>
          <w:divBdr>
            <w:top w:val="none" w:sz="0" w:space="0" w:color="auto"/>
            <w:left w:val="none" w:sz="0" w:space="0" w:color="auto"/>
            <w:bottom w:val="none" w:sz="0" w:space="0" w:color="auto"/>
            <w:right w:val="none" w:sz="0" w:space="0" w:color="auto"/>
          </w:divBdr>
        </w:div>
        <w:div w:id="1687058453">
          <w:marLeft w:val="0"/>
          <w:marRight w:val="0"/>
          <w:marTop w:val="0"/>
          <w:marBottom w:val="0"/>
          <w:divBdr>
            <w:top w:val="none" w:sz="0" w:space="0" w:color="auto"/>
            <w:left w:val="none" w:sz="0" w:space="0" w:color="auto"/>
            <w:bottom w:val="none" w:sz="0" w:space="0" w:color="auto"/>
            <w:right w:val="none" w:sz="0" w:space="0" w:color="auto"/>
          </w:divBdr>
        </w:div>
        <w:div w:id="1809393448">
          <w:marLeft w:val="0"/>
          <w:marRight w:val="0"/>
          <w:marTop w:val="0"/>
          <w:marBottom w:val="0"/>
          <w:divBdr>
            <w:top w:val="none" w:sz="0" w:space="0" w:color="auto"/>
            <w:left w:val="none" w:sz="0" w:space="0" w:color="auto"/>
            <w:bottom w:val="none" w:sz="0" w:space="0" w:color="auto"/>
            <w:right w:val="none" w:sz="0" w:space="0" w:color="auto"/>
          </w:divBdr>
        </w:div>
        <w:div w:id="1209949314">
          <w:marLeft w:val="0"/>
          <w:marRight w:val="0"/>
          <w:marTop w:val="0"/>
          <w:marBottom w:val="0"/>
          <w:divBdr>
            <w:top w:val="none" w:sz="0" w:space="0" w:color="auto"/>
            <w:left w:val="none" w:sz="0" w:space="0" w:color="auto"/>
            <w:bottom w:val="none" w:sz="0" w:space="0" w:color="auto"/>
            <w:right w:val="none" w:sz="0" w:space="0" w:color="auto"/>
          </w:divBdr>
        </w:div>
        <w:div w:id="129713881">
          <w:marLeft w:val="0"/>
          <w:marRight w:val="0"/>
          <w:marTop w:val="0"/>
          <w:marBottom w:val="0"/>
          <w:divBdr>
            <w:top w:val="none" w:sz="0" w:space="0" w:color="auto"/>
            <w:left w:val="none" w:sz="0" w:space="0" w:color="auto"/>
            <w:bottom w:val="none" w:sz="0" w:space="0" w:color="auto"/>
            <w:right w:val="none" w:sz="0" w:space="0" w:color="auto"/>
          </w:divBdr>
        </w:div>
        <w:div w:id="499850576">
          <w:marLeft w:val="0"/>
          <w:marRight w:val="0"/>
          <w:marTop w:val="0"/>
          <w:marBottom w:val="0"/>
          <w:divBdr>
            <w:top w:val="none" w:sz="0" w:space="0" w:color="auto"/>
            <w:left w:val="none" w:sz="0" w:space="0" w:color="auto"/>
            <w:bottom w:val="none" w:sz="0" w:space="0" w:color="auto"/>
            <w:right w:val="none" w:sz="0" w:space="0" w:color="auto"/>
          </w:divBdr>
        </w:div>
        <w:div w:id="89550269">
          <w:marLeft w:val="0"/>
          <w:marRight w:val="0"/>
          <w:marTop w:val="0"/>
          <w:marBottom w:val="0"/>
          <w:divBdr>
            <w:top w:val="none" w:sz="0" w:space="0" w:color="auto"/>
            <w:left w:val="none" w:sz="0" w:space="0" w:color="auto"/>
            <w:bottom w:val="none" w:sz="0" w:space="0" w:color="auto"/>
            <w:right w:val="none" w:sz="0" w:space="0" w:color="auto"/>
          </w:divBdr>
        </w:div>
        <w:div w:id="624696162">
          <w:marLeft w:val="0"/>
          <w:marRight w:val="0"/>
          <w:marTop w:val="0"/>
          <w:marBottom w:val="0"/>
          <w:divBdr>
            <w:top w:val="none" w:sz="0" w:space="0" w:color="auto"/>
            <w:left w:val="none" w:sz="0" w:space="0" w:color="auto"/>
            <w:bottom w:val="none" w:sz="0" w:space="0" w:color="auto"/>
            <w:right w:val="none" w:sz="0" w:space="0" w:color="auto"/>
          </w:divBdr>
        </w:div>
        <w:div w:id="203101504">
          <w:marLeft w:val="0"/>
          <w:marRight w:val="0"/>
          <w:marTop w:val="0"/>
          <w:marBottom w:val="0"/>
          <w:divBdr>
            <w:top w:val="none" w:sz="0" w:space="0" w:color="auto"/>
            <w:left w:val="none" w:sz="0" w:space="0" w:color="auto"/>
            <w:bottom w:val="none" w:sz="0" w:space="0" w:color="auto"/>
            <w:right w:val="none" w:sz="0" w:space="0" w:color="auto"/>
          </w:divBdr>
        </w:div>
        <w:div w:id="1019308995">
          <w:marLeft w:val="0"/>
          <w:marRight w:val="0"/>
          <w:marTop w:val="0"/>
          <w:marBottom w:val="0"/>
          <w:divBdr>
            <w:top w:val="none" w:sz="0" w:space="0" w:color="auto"/>
            <w:left w:val="none" w:sz="0" w:space="0" w:color="auto"/>
            <w:bottom w:val="none" w:sz="0" w:space="0" w:color="auto"/>
            <w:right w:val="none" w:sz="0" w:space="0" w:color="auto"/>
          </w:divBdr>
        </w:div>
        <w:div w:id="1224559292">
          <w:marLeft w:val="0"/>
          <w:marRight w:val="0"/>
          <w:marTop w:val="0"/>
          <w:marBottom w:val="0"/>
          <w:divBdr>
            <w:top w:val="none" w:sz="0" w:space="0" w:color="auto"/>
            <w:left w:val="none" w:sz="0" w:space="0" w:color="auto"/>
            <w:bottom w:val="none" w:sz="0" w:space="0" w:color="auto"/>
            <w:right w:val="none" w:sz="0" w:space="0" w:color="auto"/>
          </w:divBdr>
        </w:div>
        <w:div w:id="496001745">
          <w:marLeft w:val="0"/>
          <w:marRight w:val="0"/>
          <w:marTop w:val="0"/>
          <w:marBottom w:val="0"/>
          <w:divBdr>
            <w:top w:val="none" w:sz="0" w:space="0" w:color="auto"/>
            <w:left w:val="none" w:sz="0" w:space="0" w:color="auto"/>
            <w:bottom w:val="none" w:sz="0" w:space="0" w:color="auto"/>
            <w:right w:val="none" w:sz="0" w:space="0" w:color="auto"/>
          </w:divBdr>
        </w:div>
        <w:div w:id="217281440">
          <w:marLeft w:val="0"/>
          <w:marRight w:val="0"/>
          <w:marTop w:val="0"/>
          <w:marBottom w:val="0"/>
          <w:divBdr>
            <w:top w:val="none" w:sz="0" w:space="0" w:color="auto"/>
            <w:left w:val="none" w:sz="0" w:space="0" w:color="auto"/>
            <w:bottom w:val="none" w:sz="0" w:space="0" w:color="auto"/>
            <w:right w:val="none" w:sz="0" w:space="0" w:color="auto"/>
          </w:divBdr>
        </w:div>
        <w:div w:id="1944023765">
          <w:marLeft w:val="0"/>
          <w:marRight w:val="0"/>
          <w:marTop w:val="0"/>
          <w:marBottom w:val="0"/>
          <w:divBdr>
            <w:top w:val="none" w:sz="0" w:space="0" w:color="auto"/>
            <w:left w:val="none" w:sz="0" w:space="0" w:color="auto"/>
            <w:bottom w:val="none" w:sz="0" w:space="0" w:color="auto"/>
            <w:right w:val="none" w:sz="0" w:space="0" w:color="auto"/>
          </w:divBdr>
        </w:div>
        <w:div w:id="158080084">
          <w:marLeft w:val="0"/>
          <w:marRight w:val="0"/>
          <w:marTop w:val="0"/>
          <w:marBottom w:val="0"/>
          <w:divBdr>
            <w:top w:val="none" w:sz="0" w:space="0" w:color="auto"/>
            <w:left w:val="none" w:sz="0" w:space="0" w:color="auto"/>
            <w:bottom w:val="none" w:sz="0" w:space="0" w:color="auto"/>
            <w:right w:val="none" w:sz="0" w:space="0" w:color="auto"/>
          </w:divBdr>
        </w:div>
        <w:div w:id="1639451301">
          <w:marLeft w:val="0"/>
          <w:marRight w:val="0"/>
          <w:marTop w:val="0"/>
          <w:marBottom w:val="0"/>
          <w:divBdr>
            <w:top w:val="none" w:sz="0" w:space="0" w:color="auto"/>
            <w:left w:val="none" w:sz="0" w:space="0" w:color="auto"/>
            <w:bottom w:val="none" w:sz="0" w:space="0" w:color="auto"/>
            <w:right w:val="none" w:sz="0" w:space="0" w:color="auto"/>
          </w:divBdr>
        </w:div>
        <w:div w:id="1723677972">
          <w:marLeft w:val="0"/>
          <w:marRight w:val="0"/>
          <w:marTop w:val="0"/>
          <w:marBottom w:val="0"/>
          <w:divBdr>
            <w:top w:val="none" w:sz="0" w:space="0" w:color="auto"/>
            <w:left w:val="none" w:sz="0" w:space="0" w:color="auto"/>
            <w:bottom w:val="none" w:sz="0" w:space="0" w:color="auto"/>
            <w:right w:val="none" w:sz="0" w:space="0" w:color="auto"/>
          </w:divBdr>
        </w:div>
        <w:div w:id="1395393535">
          <w:marLeft w:val="0"/>
          <w:marRight w:val="0"/>
          <w:marTop w:val="0"/>
          <w:marBottom w:val="0"/>
          <w:divBdr>
            <w:top w:val="none" w:sz="0" w:space="0" w:color="auto"/>
            <w:left w:val="none" w:sz="0" w:space="0" w:color="auto"/>
            <w:bottom w:val="none" w:sz="0" w:space="0" w:color="auto"/>
            <w:right w:val="none" w:sz="0" w:space="0" w:color="auto"/>
          </w:divBdr>
        </w:div>
        <w:div w:id="1457068117">
          <w:marLeft w:val="0"/>
          <w:marRight w:val="0"/>
          <w:marTop w:val="0"/>
          <w:marBottom w:val="0"/>
          <w:divBdr>
            <w:top w:val="none" w:sz="0" w:space="0" w:color="auto"/>
            <w:left w:val="none" w:sz="0" w:space="0" w:color="auto"/>
            <w:bottom w:val="none" w:sz="0" w:space="0" w:color="auto"/>
            <w:right w:val="none" w:sz="0" w:space="0" w:color="auto"/>
          </w:divBdr>
        </w:div>
        <w:div w:id="253562900">
          <w:marLeft w:val="0"/>
          <w:marRight w:val="0"/>
          <w:marTop w:val="0"/>
          <w:marBottom w:val="0"/>
          <w:divBdr>
            <w:top w:val="none" w:sz="0" w:space="0" w:color="auto"/>
            <w:left w:val="none" w:sz="0" w:space="0" w:color="auto"/>
            <w:bottom w:val="none" w:sz="0" w:space="0" w:color="auto"/>
            <w:right w:val="none" w:sz="0" w:space="0" w:color="auto"/>
          </w:divBdr>
        </w:div>
        <w:div w:id="1528906576">
          <w:marLeft w:val="0"/>
          <w:marRight w:val="0"/>
          <w:marTop w:val="0"/>
          <w:marBottom w:val="0"/>
          <w:divBdr>
            <w:top w:val="none" w:sz="0" w:space="0" w:color="auto"/>
            <w:left w:val="none" w:sz="0" w:space="0" w:color="auto"/>
            <w:bottom w:val="none" w:sz="0" w:space="0" w:color="auto"/>
            <w:right w:val="none" w:sz="0" w:space="0" w:color="auto"/>
          </w:divBdr>
        </w:div>
        <w:div w:id="2115517983">
          <w:marLeft w:val="0"/>
          <w:marRight w:val="0"/>
          <w:marTop w:val="0"/>
          <w:marBottom w:val="0"/>
          <w:divBdr>
            <w:top w:val="none" w:sz="0" w:space="0" w:color="auto"/>
            <w:left w:val="none" w:sz="0" w:space="0" w:color="auto"/>
            <w:bottom w:val="none" w:sz="0" w:space="0" w:color="auto"/>
            <w:right w:val="none" w:sz="0" w:space="0" w:color="auto"/>
          </w:divBdr>
        </w:div>
        <w:div w:id="1160731516">
          <w:marLeft w:val="0"/>
          <w:marRight w:val="0"/>
          <w:marTop w:val="0"/>
          <w:marBottom w:val="0"/>
          <w:divBdr>
            <w:top w:val="none" w:sz="0" w:space="0" w:color="auto"/>
            <w:left w:val="none" w:sz="0" w:space="0" w:color="auto"/>
            <w:bottom w:val="none" w:sz="0" w:space="0" w:color="auto"/>
            <w:right w:val="none" w:sz="0" w:space="0" w:color="auto"/>
          </w:divBdr>
        </w:div>
        <w:div w:id="1084107072">
          <w:marLeft w:val="0"/>
          <w:marRight w:val="0"/>
          <w:marTop w:val="0"/>
          <w:marBottom w:val="0"/>
          <w:divBdr>
            <w:top w:val="none" w:sz="0" w:space="0" w:color="auto"/>
            <w:left w:val="none" w:sz="0" w:space="0" w:color="auto"/>
            <w:bottom w:val="none" w:sz="0" w:space="0" w:color="auto"/>
            <w:right w:val="none" w:sz="0" w:space="0" w:color="auto"/>
          </w:divBdr>
        </w:div>
        <w:div w:id="213930272">
          <w:marLeft w:val="0"/>
          <w:marRight w:val="0"/>
          <w:marTop w:val="0"/>
          <w:marBottom w:val="0"/>
          <w:divBdr>
            <w:top w:val="none" w:sz="0" w:space="0" w:color="auto"/>
            <w:left w:val="none" w:sz="0" w:space="0" w:color="auto"/>
            <w:bottom w:val="none" w:sz="0" w:space="0" w:color="auto"/>
            <w:right w:val="none" w:sz="0" w:space="0" w:color="auto"/>
          </w:divBdr>
        </w:div>
        <w:div w:id="1636638724">
          <w:marLeft w:val="0"/>
          <w:marRight w:val="0"/>
          <w:marTop w:val="0"/>
          <w:marBottom w:val="0"/>
          <w:divBdr>
            <w:top w:val="none" w:sz="0" w:space="0" w:color="auto"/>
            <w:left w:val="none" w:sz="0" w:space="0" w:color="auto"/>
            <w:bottom w:val="none" w:sz="0" w:space="0" w:color="auto"/>
            <w:right w:val="none" w:sz="0" w:space="0" w:color="auto"/>
          </w:divBdr>
        </w:div>
        <w:div w:id="1182473234">
          <w:marLeft w:val="0"/>
          <w:marRight w:val="0"/>
          <w:marTop w:val="0"/>
          <w:marBottom w:val="0"/>
          <w:divBdr>
            <w:top w:val="none" w:sz="0" w:space="0" w:color="auto"/>
            <w:left w:val="none" w:sz="0" w:space="0" w:color="auto"/>
            <w:bottom w:val="none" w:sz="0" w:space="0" w:color="auto"/>
            <w:right w:val="none" w:sz="0" w:space="0" w:color="auto"/>
          </w:divBdr>
        </w:div>
        <w:div w:id="1751150170">
          <w:marLeft w:val="0"/>
          <w:marRight w:val="0"/>
          <w:marTop w:val="0"/>
          <w:marBottom w:val="0"/>
          <w:divBdr>
            <w:top w:val="none" w:sz="0" w:space="0" w:color="auto"/>
            <w:left w:val="none" w:sz="0" w:space="0" w:color="auto"/>
            <w:bottom w:val="none" w:sz="0" w:space="0" w:color="auto"/>
            <w:right w:val="none" w:sz="0" w:space="0" w:color="auto"/>
          </w:divBdr>
        </w:div>
        <w:div w:id="395009187">
          <w:marLeft w:val="0"/>
          <w:marRight w:val="0"/>
          <w:marTop w:val="0"/>
          <w:marBottom w:val="0"/>
          <w:divBdr>
            <w:top w:val="none" w:sz="0" w:space="0" w:color="auto"/>
            <w:left w:val="none" w:sz="0" w:space="0" w:color="auto"/>
            <w:bottom w:val="none" w:sz="0" w:space="0" w:color="auto"/>
            <w:right w:val="none" w:sz="0" w:space="0" w:color="auto"/>
          </w:divBdr>
        </w:div>
        <w:div w:id="1791627431">
          <w:marLeft w:val="0"/>
          <w:marRight w:val="0"/>
          <w:marTop w:val="0"/>
          <w:marBottom w:val="0"/>
          <w:divBdr>
            <w:top w:val="none" w:sz="0" w:space="0" w:color="auto"/>
            <w:left w:val="none" w:sz="0" w:space="0" w:color="auto"/>
            <w:bottom w:val="none" w:sz="0" w:space="0" w:color="auto"/>
            <w:right w:val="none" w:sz="0" w:space="0" w:color="auto"/>
          </w:divBdr>
        </w:div>
        <w:div w:id="1697462390">
          <w:marLeft w:val="0"/>
          <w:marRight w:val="0"/>
          <w:marTop w:val="0"/>
          <w:marBottom w:val="0"/>
          <w:divBdr>
            <w:top w:val="none" w:sz="0" w:space="0" w:color="auto"/>
            <w:left w:val="none" w:sz="0" w:space="0" w:color="auto"/>
            <w:bottom w:val="none" w:sz="0" w:space="0" w:color="auto"/>
            <w:right w:val="none" w:sz="0" w:space="0" w:color="auto"/>
          </w:divBdr>
        </w:div>
        <w:div w:id="705133139">
          <w:marLeft w:val="0"/>
          <w:marRight w:val="0"/>
          <w:marTop w:val="0"/>
          <w:marBottom w:val="0"/>
          <w:divBdr>
            <w:top w:val="none" w:sz="0" w:space="0" w:color="auto"/>
            <w:left w:val="none" w:sz="0" w:space="0" w:color="auto"/>
            <w:bottom w:val="none" w:sz="0" w:space="0" w:color="auto"/>
            <w:right w:val="none" w:sz="0" w:space="0" w:color="auto"/>
          </w:divBdr>
        </w:div>
        <w:div w:id="23600637">
          <w:marLeft w:val="0"/>
          <w:marRight w:val="0"/>
          <w:marTop w:val="0"/>
          <w:marBottom w:val="0"/>
          <w:divBdr>
            <w:top w:val="none" w:sz="0" w:space="0" w:color="auto"/>
            <w:left w:val="none" w:sz="0" w:space="0" w:color="auto"/>
            <w:bottom w:val="none" w:sz="0" w:space="0" w:color="auto"/>
            <w:right w:val="none" w:sz="0" w:space="0" w:color="auto"/>
          </w:divBdr>
        </w:div>
        <w:div w:id="1970894711">
          <w:marLeft w:val="0"/>
          <w:marRight w:val="0"/>
          <w:marTop w:val="0"/>
          <w:marBottom w:val="0"/>
          <w:divBdr>
            <w:top w:val="none" w:sz="0" w:space="0" w:color="auto"/>
            <w:left w:val="none" w:sz="0" w:space="0" w:color="auto"/>
            <w:bottom w:val="none" w:sz="0" w:space="0" w:color="auto"/>
            <w:right w:val="none" w:sz="0" w:space="0" w:color="auto"/>
          </w:divBdr>
        </w:div>
        <w:div w:id="1023703256">
          <w:marLeft w:val="0"/>
          <w:marRight w:val="0"/>
          <w:marTop w:val="0"/>
          <w:marBottom w:val="0"/>
          <w:divBdr>
            <w:top w:val="none" w:sz="0" w:space="0" w:color="auto"/>
            <w:left w:val="none" w:sz="0" w:space="0" w:color="auto"/>
            <w:bottom w:val="none" w:sz="0" w:space="0" w:color="auto"/>
            <w:right w:val="none" w:sz="0" w:space="0" w:color="auto"/>
          </w:divBdr>
        </w:div>
        <w:div w:id="689262182">
          <w:marLeft w:val="0"/>
          <w:marRight w:val="0"/>
          <w:marTop w:val="0"/>
          <w:marBottom w:val="0"/>
          <w:divBdr>
            <w:top w:val="none" w:sz="0" w:space="0" w:color="auto"/>
            <w:left w:val="none" w:sz="0" w:space="0" w:color="auto"/>
            <w:bottom w:val="none" w:sz="0" w:space="0" w:color="auto"/>
            <w:right w:val="none" w:sz="0" w:space="0" w:color="auto"/>
          </w:divBdr>
        </w:div>
        <w:div w:id="944003645">
          <w:marLeft w:val="0"/>
          <w:marRight w:val="0"/>
          <w:marTop w:val="0"/>
          <w:marBottom w:val="0"/>
          <w:divBdr>
            <w:top w:val="none" w:sz="0" w:space="0" w:color="auto"/>
            <w:left w:val="none" w:sz="0" w:space="0" w:color="auto"/>
            <w:bottom w:val="none" w:sz="0" w:space="0" w:color="auto"/>
            <w:right w:val="none" w:sz="0" w:space="0" w:color="auto"/>
          </w:divBdr>
        </w:div>
        <w:div w:id="2047558721">
          <w:marLeft w:val="0"/>
          <w:marRight w:val="0"/>
          <w:marTop w:val="0"/>
          <w:marBottom w:val="0"/>
          <w:divBdr>
            <w:top w:val="none" w:sz="0" w:space="0" w:color="auto"/>
            <w:left w:val="none" w:sz="0" w:space="0" w:color="auto"/>
            <w:bottom w:val="none" w:sz="0" w:space="0" w:color="auto"/>
            <w:right w:val="none" w:sz="0" w:space="0" w:color="auto"/>
          </w:divBdr>
        </w:div>
        <w:div w:id="82844971">
          <w:marLeft w:val="0"/>
          <w:marRight w:val="0"/>
          <w:marTop w:val="0"/>
          <w:marBottom w:val="0"/>
          <w:divBdr>
            <w:top w:val="none" w:sz="0" w:space="0" w:color="auto"/>
            <w:left w:val="none" w:sz="0" w:space="0" w:color="auto"/>
            <w:bottom w:val="none" w:sz="0" w:space="0" w:color="auto"/>
            <w:right w:val="none" w:sz="0" w:space="0" w:color="auto"/>
          </w:divBdr>
        </w:div>
        <w:div w:id="427895356">
          <w:marLeft w:val="0"/>
          <w:marRight w:val="0"/>
          <w:marTop w:val="0"/>
          <w:marBottom w:val="0"/>
          <w:divBdr>
            <w:top w:val="none" w:sz="0" w:space="0" w:color="auto"/>
            <w:left w:val="none" w:sz="0" w:space="0" w:color="auto"/>
            <w:bottom w:val="none" w:sz="0" w:space="0" w:color="auto"/>
            <w:right w:val="none" w:sz="0" w:space="0" w:color="auto"/>
          </w:divBdr>
        </w:div>
        <w:div w:id="1512796878">
          <w:marLeft w:val="0"/>
          <w:marRight w:val="0"/>
          <w:marTop w:val="0"/>
          <w:marBottom w:val="0"/>
          <w:divBdr>
            <w:top w:val="none" w:sz="0" w:space="0" w:color="auto"/>
            <w:left w:val="none" w:sz="0" w:space="0" w:color="auto"/>
            <w:bottom w:val="none" w:sz="0" w:space="0" w:color="auto"/>
            <w:right w:val="none" w:sz="0" w:space="0" w:color="auto"/>
          </w:divBdr>
        </w:div>
        <w:div w:id="2055806580">
          <w:marLeft w:val="0"/>
          <w:marRight w:val="0"/>
          <w:marTop w:val="0"/>
          <w:marBottom w:val="0"/>
          <w:divBdr>
            <w:top w:val="none" w:sz="0" w:space="0" w:color="auto"/>
            <w:left w:val="none" w:sz="0" w:space="0" w:color="auto"/>
            <w:bottom w:val="none" w:sz="0" w:space="0" w:color="auto"/>
            <w:right w:val="none" w:sz="0" w:space="0" w:color="auto"/>
          </w:divBdr>
        </w:div>
        <w:div w:id="1773041225">
          <w:marLeft w:val="0"/>
          <w:marRight w:val="0"/>
          <w:marTop w:val="0"/>
          <w:marBottom w:val="0"/>
          <w:divBdr>
            <w:top w:val="none" w:sz="0" w:space="0" w:color="auto"/>
            <w:left w:val="none" w:sz="0" w:space="0" w:color="auto"/>
            <w:bottom w:val="none" w:sz="0" w:space="0" w:color="auto"/>
            <w:right w:val="none" w:sz="0" w:space="0" w:color="auto"/>
          </w:divBdr>
        </w:div>
        <w:div w:id="208609012">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1632051568">
          <w:marLeft w:val="0"/>
          <w:marRight w:val="0"/>
          <w:marTop w:val="0"/>
          <w:marBottom w:val="0"/>
          <w:divBdr>
            <w:top w:val="none" w:sz="0" w:space="0" w:color="auto"/>
            <w:left w:val="none" w:sz="0" w:space="0" w:color="auto"/>
            <w:bottom w:val="none" w:sz="0" w:space="0" w:color="auto"/>
            <w:right w:val="none" w:sz="0" w:space="0" w:color="auto"/>
          </w:divBdr>
        </w:div>
        <w:div w:id="1715230526">
          <w:marLeft w:val="0"/>
          <w:marRight w:val="0"/>
          <w:marTop w:val="0"/>
          <w:marBottom w:val="0"/>
          <w:divBdr>
            <w:top w:val="none" w:sz="0" w:space="0" w:color="auto"/>
            <w:left w:val="none" w:sz="0" w:space="0" w:color="auto"/>
            <w:bottom w:val="none" w:sz="0" w:space="0" w:color="auto"/>
            <w:right w:val="none" w:sz="0" w:space="0" w:color="auto"/>
          </w:divBdr>
        </w:div>
        <w:div w:id="2131363973">
          <w:marLeft w:val="0"/>
          <w:marRight w:val="0"/>
          <w:marTop w:val="0"/>
          <w:marBottom w:val="0"/>
          <w:divBdr>
            <w:top w:val="none" w:sz="0" w:space="0" w:color="auto"/>
            <w:left w:val="none" w:sz="0" w:space="0" w:color="auto"/>
            <w:bottom w:val="none" w:sz="0" w:space="0" w:color="auto"/>
            <w:right w:val="none" w:sz="0" w:space="0" w:color="auto"/>
          </w:divBdr>
        </w:div>
        <w:div w:id="1459227544">
          <w:marLeft w:val="0"/>
          <w:marRight w:val="0"/>
          <w:marTop w:val="0"/>
          <w:marBottom w:val="0"/>
          <w:divBdr>
            <w:top w:val="none" w:sz="0" w:space="0" w:color="auto"/>
            <w:left w:val="none" w:sz="0" w:space="0" w:color="auto"/>
            <w:bottom w:val="none" w:sz="0" w:space="0" w:color="auto"/>
            <w:right w:val="none" w:sz="0" w:space="0" w:color="auto"/>
          </w:divBdr>
        </w:div>
        <w:div w:id="1149402045">
          <w:marLeft w:val="0"/>
          <w:marRight w:val="0"/>
          <w:marTop w:val="0"/>
          <w:marBottom w:val="0"/>
          <w:divBdr>
            <w:top w:val="none" w:sz="0" w:space="0" w:color="auto"/>
            <w:left w:val="none" w:sz="0" w:space="0" w:color="auto"/>
            <w:bottom w:val="none" w:sz="0" w:space="0" w:color="auto"/>
            <w:right w:val="none" w:sz="0" w:space="0" w:color="auto"/>
          </w:divBdr>
        </w:div>
        <w:div w:id="572470489">
          <w:marLeft w:val="0"/>
          <w:marRight w:val="0"/>
          <w:marTop w:val="0"/>
          <w:marBottom w:val="0"/>
          <w:divBdr>
            <w:top w:val="none" w:sz="0" w:space="0" w:color="auto"/>
            <w:left w:val="none" w:sz="0" w:space="0" w:color="auto"/>
            <w:bottom w:val="none" w:sz="0" w:space="0" w:color="auto"/>
            <w:right w:val="none" w:sz="0" w:space="0" w:color="auto"/>
          </w:divBdr>
        </w:div>
        <w:div w:id="10958761">
          <w:marLeft w:val="0"/>
          <w:marRight w:val="0"/>
          <w:marTop w:val="0"/>
          <w:marBottom w:val="0"/>
          <w:divBdr>
            <w:top w:val="none" w:sz="0" w:space="0" w:color="auto"/>
            <w:left w:val="none" w:sz="0" w:space="0" w:color="auto"/>
            <w:bottom w:val="none" w:sz="0" w:space="0" w:color="auto"/>
            <w:right w:val="none" w:sz="0" w:space="0" w:color="auto"/>
          </w:divBdr>
        </w:div>
        <w:div w:id="1864786099">
          <w:marLeft w:val="0"/>
          <w:marRight w:val="0"/>
          <w:marTop w:val="0"/>
          <w:marBottom w:val="0"/>
          <w:divBdr>
            <w:top w:val="none" w:sz="0" w:space="0" w:color="auto"/>
            <w:left w:val="none" w:sz="0" w:space="0" w:color="auto"/>
            <w:bottom w:val="none" w:sz="0" w:space="0" w:color="auto"/>
            <w:right w:val="none" w:sz="0" w:space="0" w:color="auto"/>
          </w:divBdr>
        </w:div>
        <w:div w:id="1736001428">
          <w:marLeft w:val="0"/>
          <w:marRight w:val="0"/>
          <w:marTop w:val="0"/>
          <w:marBottom w:val="0"/>
          <w:divBdr>
            <w:top w:val="none" w:sz="0" w:space="0" w:color="auto"/>
            <w:left w:val="none" w:sz="0" w:space="0" w:color="auto"/>
            <w:bottom w:val="none" w:sz="0" w:space="0" w:color="auto"/>
            <w:right w:val="none" w:sz="0" w:space="0" w:color="auto"/>
          </w:divBdr>
        </w:div>
        <w:div w:id="652221548">
          <w:marLeft w:val="0"/>
          <w:marRight w:val="0"/>
          <w:marTop w:val="0"/>
          <w:marBottom w:val="0"/>
          <w:divBdr>
            <w:top w:val="none" w:sz="0" w:space="0" w:color="auto"/>
            <w:left w:val="none" w:sz="0" w:space="0" w:color="auto"/>
            <w:bottom w:val="none" w:sz="0" w:space="0" w:color="auto"/>
            <w:right w:val="none" w:sz="0" w:space="0" w:color="auto"/>
          </w:divBdr>
        </w:div>
        <w:div w:id="1899439469">
          <w:marLeft w:val="0"/>
          <w:marRight w:val="0"/>
          <w:marTop w:val="0"/>
          <w:marBottom w:val="0"/>
          <w:divBdr>
            <w:top w:val="none" w:sz="0" w:space="0" w:color="auto"/>
            <w:left w:val="none" w:sz="0" w:space="0" w:color="auto"/>
            <w:bottom w:val="none" w:sz="0" w:space="0" w:color="auto"/>
            <w:right w:val="none" w:sz="0" w:space="0" w:color="auto"/>
          </w:divBdr>
          <w:divsChild>
            <w:div w:id="1792819622">
              <w:marLeft w:val="0"/>
              <w:marRight w:val="0"/>
              <w:marTop w:val="0"/>
              <w:marBottom w:val="0"/>
              <w:divBdr>
                <w:top w:val="none" w:sz="0" w:space="0" w:color="auto"/>
                <w:left w:val="none" w:sz="0" w:space="0" w:color="auto"/>
                <w:bottom w:val="none" w:sz="0" w:space="0" w:color="auto"/>
                <w:right w:val="none" w:sz="0" w:space="0" w:color="auto"/>
              </w:divBdr>
            </w:div>
            <w:div w:id="176425693">
              <w:marLeft w:val="0"/>
              <w:marRight w:val="0"/>
              <w:marTop w:val="0"/>
              <w:marBottom w:val="0"/>
              <w:divBdr>
                <w:top w:val="none" w:sz="0" w:space="0" w:color="auto"/>
                <w:left w:val="none" w:sz="0" w:space="0" w:color="auto"/>
                <w:bottom w:val="none" w:sz="0" w:space="0" w:color="auto"/>
                <w:right w:val="none" w:sz="0" w:space="0" w:color="auto"/>
              </w:divBdr>
            </w:div>
            <w:div w:id="1243177798">
              <w:marLeft w:val="0"/>
              <w:marRight w:val="0"/>
              <w:marTop w:val="0"/>
              <w:marBottom w:val="0"/>
              <w:divBdr>
                <w:top w:val="none" w:sz="0" w:space="0" w:color="auto"/>
                <w:left w:val="none" w:sz="0" w:space="0" w:color="auto"/>
                <w:bottom w:val="none" w:sz="0" w:space="0" w:color="auto"/>
                <w:right w:val="none" w:sz="0" w:space="0" w:color="auto"/>
              </w:divBdr>
            </w:div>
            <w:div w:id="529492571">
              <w:marLeft w:val="0"/>
              <w:marRight w:val="0"/>
              <w:marTop w:val="0"/>
              <w:marBottom w:val="0"/>
              <w:divBdr>
                <w:top w:val="none" w:sz="0" w:space="0" w:color="auto"/>
                <w:left w:val="none" w:sz="0" w:space="0" w:color="auto"/>
                <w:bottom w:val="none" w:sz="0" w:space="0" w:color="auto"/>
                <w:right w:val="none" w:sz="0" w:space="0" w:color="auto"/>
              </w:divBdr>
            </w:div>
            <w:div w:id="1429735876">
              <w:marLeft w:val="0"/>
              <w:marRight w:val="0"/>
              <w:marTop w:val="0"/>
              <w:marBottom w:val="0"/>
              <w:divBdr>
                <w:top w:val="none" w:sz="0" w:space="0" w:color="auto"/>
                <w:left w:val="none" w:sz="0" w:space="0" w:color="auto"/>
                <w:bottom w:val="none" w:sz="0" w:space="0" w:color="auto"/>
                <w:right w:val="none" w:sz="0" w:space="0" w:color="auto"/>
              </w:divBdr>
            </w:div>
            <w:div w:id="882865983">
              <w:marLeft w:val="0"/>
              <w:marRight w:val="0"/>
              <w:marTop w:val="0"/>
              <w:marBottom w:val="0"/>
              <w:divBdr>
                <w:top w:val="none" w:sz="0" w:space="0" w:color="auto"/>
                <w:left w:val="none" w:sz="0" w:space="0" w:color="auto"/>
                <w:bottom w:val="none" w:sz="0" w:space="0" w:color="auto"/>
                <w:right w:val="none" w:sz="0" w:space="0" w:color="auto"/>
              </w:divBdr>
            </w:div>
            <w:div w:id="1275668803">
              <w:marLeft w:val="0"/>
              <w:marRight w:val="0"/>
              <w:marTop w:val="0"/>
              <w:marBottom w:val="0"/>
              <w:divBdr>
                <w:top w:val="none" w:sz="0" w:space="0" w:color="auto"/>
                <w:left w:val="none" w:sz="0" w:space="0" w:color="auto"/>
                <w:bottom w:val="none" w:sz="0" w:space="0" w:color="auto"/>
                <w:right w:val="none" w:sz="0" w:space="0" w:color="auto"/>
              </w:divBdr>
            </w:div>
            <w:div w:id="56635319">
              <w:marLeft w:val="0"/>
              <w:marRight w:val="0"/>
              <w:marTop w:val="0"/>
              <w:marBottom w:val="0"/>
              <w:divBdr>
                <w:top w:val="none" w:sz="0" w:space="0" w:color="auto"/>
                <w:left w:val="none" w:sz="0" w:space="0" w:color="auto"/>
                <w:bottom w:val="none" w:sz="0" w:space="0" w:color="auto"/>
                <w:right w:val="none" w:sz="0" w:space="0" w:color="auto"/>
              </w:divBdr>
            </w:div>
            <w:div w:id="554657921">
              <w:marLeft w:val="0"/>
              <w:marRight w:val="0"/>
              <w:marTop w:val="0"/>
              <w:marBottom w:val="0"/>
              <w:divBdr>
                <w:top w:val="none" w:sz="0" w:space="0" w:color="auto"/>
                <w:left w:val="none" w:sz="0" w:space="0" w:color="auto"/>
                <w:bottom w:val="none" w:sz="0" w:space="0" w:color="auto"/>
                <w:right w:val="none" w:sz="0" w:space="0" w:color="auto"/>
              </w:divBdr>
            </w:div>
            <w:div w:id="1153378572">
              <w:marLeft w:val="0"/>
              <w:marRight w:val="0"/>
              <w:marTop w:val="0"/>
              <w:marBottom w:val="0"/>
              <w:divBdr>
                <w:top w:val="none" w:sz="0" w:space="0" w:color="auto"/>
                <w:left w:val="none" w:sz="0" w:space="0" w:color="auto"/>
                <w:bottom w:val="none" w:sz="0" w:space="0" w:color="auto"/>
                <w:right w:val="none" w:sz="0" w:space="0" w:color="auto"/>
              </w:divBdr>
            </w:div>
            <w:div w:id="932056150">
              <w:marLeft w:val="0"/>
              <w:marRight w:val="0"/>
              <w:marTop w:val="0"/>
              <w:marBottom w:val="0"/>
              <w:divBdr>
                <w:top w:val="none" w:sz="0" w:space="0" w:color="auto"/>
                <w:left w:val="none" w:sz="0" w:space="0" w:color="auto"/>
                <w:bottom w:val="none" w:sz="0" w:space="0" w:color="auto"/>
                <w:right w:val="none" w:sz="0" w:space="0" w:color="auto"/>
              </w:divBdr>
            </w:div>
            <w:div w:id="1338385081">
              <w:marLeft w:val="0"/>
              <w:marRight w:val="0"/>
              <w:marTop w:val="0"/>
              <w:marBottom w:val="0"/>
              <w:divBdr>
                <w:top w:val="none" w:sz="0" w:space="0" w:color="auto"/>
                <w:left w:val="none" w:sz="0" w:space="0" w:color="auto"/>
                <w:bottom w:val="none" w:sz="0" w:space="0" w:color="auto"/>
                <w:right w:val="none" w:sz="0" w:space="0" w:color="auto"/>
              </w:divBdr>
            </w:div>
            <w:div w:id="621768154">
              <w:marLeft w:val="0"/>
              <w:marRight w:val="0"/>
              <w:marTop w:val="0"/>
              <w:marBottom w:val="0"/>
              <w:divBdr>
                <w:top w:val="none" w:sz="0" w:space="0" w:color="auto"/>
                <w:left w:val="none" w:sz="0" w:space="0" w:color="auto"/>
                <w:bottom w:val="none" w:sz="0" w:space="0" w:color="auto"/>
                <w:right w:val="none" w:sz="0" w:space="0" w:color="auto"/>
              </w:divBdr>
            </w:div>
            <w:div w:id="1862622676">
              <w:marLeft w:val="0"/>
              <w:marRight w:val="0"/>
              <w:marTop w:val="0"/>
              <w:marBottom w:val="0"/>
              <w:divBdr>
                <w:top w:val="none" w:sz="0" w:space="0" w:color="auto"/>
                <w:left w:val="none" w:sz="0" w:space="0" w:color="auto"/>
                <w:bottom w:val="none" w:sz="0" w:space="0" w:color="auto"/>
                <w:right w:val="none" w:sz="0" w:space="0" w:color="auto"/>
              </w:divBdr>
            </w:div>
            <w:div w:id="856890671">
              <w:marLeft w:val="0"/>
              <w:marRight w:val="0"/>
              <w:marTop w:val="0"/>
              <w:marBottom w:val="0"/>
              <w:divBdr>
                <w:top w:val="none" w:sz="0" w:space="0" w:color="auto"/>
                <w:left w:val="none" w:sz="0" w:space="0" w:color="auto"/>
                <w:bottom w:val="none" w:sz="0" w:space="0" w:color="auto"/>
                <w:right w:val="none" w:sz="0" w:space="0" w:color="auto"/>
              </w:divBdr>
            </w:div>
            <w:div w:id="396319450">
              <w:marLeft w:val="0"/>
              <w:marRight w:val="0"/>
              <w:marTop w:val="0"/>
              <w:marBottom w:val="0"/>
              <w:divBdr>
                <w:top w:val="none" w:sz="0" w:space="0" w:color="auto"/>
                <w:left w:val="none" w:sz="0" w:space="0" w:color="auto"/>
                <w:bottom w:val="none" w:sz="0" w:space="0" w:color="auto"/>
                <w:right w:val="none" w:sz="0" w:space="0" w:color="auto"/>
              </w:divBdr>
            </w:div>
            <w:div w:id="1850214173">
              <w:marLeft w:val="0"/>
              <w:marRight w:val="0"/>
              <w:marTop w:val="0"/>
              <w:marBottom w:val="0"/>
              <w:divBdr>
                <w:top w:val="none" w:sz="0" w:space="0" w:color="auto"/>
                <w:left w:val="none" w:sz="0" w:space="0" w:color="auto"/>
                <w:bottom w:val="none" w:sz="0" w:space="0" w:color="auto"/>
                <w:right w:val="none" w:sz="0" w:space="0" w:color="auto"/>
              </w:divBdr>
            </w:div>
          </w:divsChild>
        </w:div>
        <w:div w:id="1215234056">
          <w:marLeft w:val="0"/>
          <w:marRight w:val="0"/>
          <w:marTop w:val="0"/>
          <w:marBottom w:val="0"/>
          <w:divBdr>
            <w:top w:val="none" w:sz="0" w:space="0" w:color="auto"/>
            <w:left w:val="none" w:sz="0" w:space="0" w:color="auto"/>
            <w:bottom w:val="none" w:sz="0" w:space="0" w:color="auto"/>
            <w:right w:val="none" w:sz="0" w:space="0" w:color="auto"/>
          </w:divBdr>
        </w:div>
        <w:div w:id="1123419944">
          <w:marLeft w:val="0"/>
          <w:marRight w:val="0"/>
          <w:marTop w:val="0"/>
          <w:marBottom w:val="0"/>
          <w:divBdr>
            <w:top w:val="none" w:sz="0" w:space="0" w:color="auto"/>
            <w:left w:val="none" w:sz="0" w:space="0" w:color="auto"/>
            <w:bottom w:val="none" w:sz="0" w:space="0" w:color="auto"/>
            <w:right w:val="none" w:sz="0" w:space="0" w:color="auto"/>
          </w:divBdr>
        </w:div>
        <w:div w:id="38863610">
          <w:marLeft w:val="0"/>
          <w:marRight w:val="0"/>
          <w:marTop w:val="0"/>
          <w:marBottom w:val="0"/>
          <w:divBdr>
            <w:top w:val="none" w:sz="0" w:space="0" w:color="auto"/>
            <w:left w:val="none" w:sz="0" w:space="0" w:color="auto"/>
            <w:bottom w:val="none" w:sz="0" w:space="0" w:color="auto"/>
            <w:right w:val="none" w:sz="0" w:space="0" w:color="auto"/>
          </w:divBdr>
        </w:div>
        <w:div w:id="836188769">
          <w:marLeft w:val="0"/>
          <w:marRight w:val="0"/>
          <w:marTop w:val="0"/>
          <w:marBottom w:val="0"/>
          <w:divBdr>
            <w:top w:val="none" w:sz="0" w:space="0" w:color="auto"/>
            <w:left w:val="none" w:sz="0" w:space="0" w:color="auto"/>
            <w:bottom w:val="none" w:sz="0" w:space="0" w:color="auto"/>
            <w:right w:val="none" w:sz="0" w:space="0" w:color="auto"/>
          </w:divBdr>
        </w:div>
        <w:div w:id="946690836">
          <w:marLeft w:val="0"/>
          <w:marRight w:val="0"/>
          <w:marTop w:val="0"/>
          <w:marBottom w:val="0"/>
          <w:divBdr>
            <w:top w:val="none" w:sz="0" w:space="0" w:color="auto"/>
            <w:left w:val="none" w:sz="0" w:space="0" w:color="auto"/>
            <w:bottom w:val="none" w:sz="0" w:space="0" w:color="auto"/>
            <w:right w:val="none" w:sz="0" w:space="0" w:color="auto"/>
          </w:divBdr>
        </w:div>
        <w:div w:id="557520155">
          <w:marLeft w:val="0"/>
          <w:marRight w:val="0"/>
          <w:marTop w:val="0"/>
          <w:marBottom w:val="0"/>
          <w:divBdr>
            <w:top w:val="none" w:sz="0" w:space="0" w:color="auto"/>
            <w:left w:val="none" w:sz="0" w:space="0" w:color="auto"/>
            <w:bottom w:val="none" w:sz="0" w:space="0" w:color="auto"/>
            <w:right w:val="none" w:sz="0" w:space="0" w:color="auto"/>
          </w:divBdr>
        </w:div>
        <w:div w:id="951714281">
          <w:marLeft w:val="0"/>
          <w:marRight w:val="0"/>
          <w:marTop w:val="0"/>
          <w:marBottom w:val="0"/>
          <w:divBdr>
            <w:top w:val="none" w:sz="0" w:space="0" w:color="auto"/>
            <w:left w:val="none" w:sz="0" w:space="0" w:color="auto"/>
            <w:bottom w:val="none" w:sz="0" w:space="0" w:color="auto"/>
            <w:right w:val="none" w:sz="0" w:space="0" w:color="auto"/>
          </w:divBdr>
        </w:div>
        <w:div w:id="1408767831">
          <w:marLeft w:val="0"/>
          <w:marRight w:val="0"/>
          <w:marTop w:val="0"/>
          <w:marBottom w:val="0"/>
          <w:divBdr>
            <w:top w:val="none" w:sz="0" w:space="0" w:color="auto"/>
            <w:left w:val="none" w:sz="0" w:space="0" w:color="auto"/>
            <w:bottom w:val="none" w:sz="0" w:space="0" w:color="auto"/>
            <w:right w:val="none" w:sz="0" w:space="0" w:color="auto"/>
          </w:divBdr>
        </w:div>
        <w:div w:id="24403126">
          <w:marLeft w:val="0"/>
          <w:marRight w:val="0"/>
          <w:marTop w:val="0"/>
          <w:marBottom w:val="0"/>
          <w:divBdr>
            <w:top w:val="none" w:sz="0" w:space="0" w:color="auto"/>
            <w:left w:val="none" w:sz="0" w:space="0" w:color="auto"/>
            <w:bottom w:val="none" w:sz="0" w:space="0" w:color="auto"/>
            <w:right w:val="none" w:sz="0" w:space="0" w:color="auto"/>
          </w:divBdr>
        </w:div>
        <w:div w:id="1482309237">
          <w:marLeft w:val="0"/>
          <w:marRight w:val="0"/>
          <w:marTop w:val="0"/>
          <w:marBottom w:val="0"/>
          <w:divBdr>
            <w:top w:val="none" w:sz="0" w:space="0" w:color="auto"/>
            <w:left w:val="none" w:sz="0" w:space="0" w:color="auto"/>
            <w:bottom w:val="none" w:sz="0" w:space="0" w:color="auto"/>
            <w:right w:val="none" w:sz="0" w:space="0" w:color="auto"/>
          </w:divBdr>
        </w:div>
        <w:div w:id="395669341">
          <w:marLeft w:val="0"/>
          <w:marRight w:val="0"/>
          <w:marTop w:val="0"/>
          <w:marBottom w:val="0"/>
          <w:divBdr>
            <w:top w:val="none" w:sz="0" w:space="0" w:color="auto"/>
            <w:left w:val="none" w:sz="0" w:space="0" w:color="auto"/>
            <w:bottom w:val="none" w:sz="0" w:space="0" w:color="auto"/>
            <w:right w:val="none" w:sz="0" w:space="0" w:color="auto"/>
          </w:divBdr>
        </w:div>
        <w:div w:id="1938708746">
          <w:marLeft w:val="0"/>
          <w:marRight w:val="0"/>
          <w:marTop w:val="0"/>
          <w:marBottom w:val="0"/>
          <w:divBdr>
            <w:top w:val="none" w:sz="0" w:space="0" w:color="auto"/>
            <w:left w:val="none" w:sz="0" w:space="0" w:color="auto"/>
            <w:bottom w:val="none" w:sz="0" w:space="0" w:color="auto"/>
            <w:right w:val="none" w:sz="0" w:space="0" w:color="auto"/>
          </w:divBdr>
          <w:divsChild>
            <w:div w:id="2056543258">
              <w:marLeft w:val="-75"/>
              <w:marRight w:val="0"/>
              <w:marTop w:val="30"/>
              <w:marBottom w:val="30"/>
              <w:divBdr>
                <w:top w:val="none" w:sz="0" w:space="0" w:color="auto"/>
                <w:left w:val="none" w:sz="0" w:space="0" w:color="auto"/>
                <w:bottom w:val="none" w:sz="0" w:space="0" w:color="auto"/>
                <w:right w:val="none" w:sz="0" w:space="0" w:color="auto"/>
              </w:divBdr>
              <w:divsChild>
                <w:div w:id="1747341718">
                  <w:marLeft w:val="0"/>
                  <w:marRight w:val="0"/>
                  <w:marTop w:val="0"/>
                  <w:marBottom w:val="0"/>
                  <w:divBdr>
                    <w:top w:val="none" w:sz="0" w:space="0" w:color="auto"/>
                    <w:left w:val="none" w:sz="0" w:space="0" w:color="auto"/>
                    <w:bottom w:val="none" w:sz="0" w:space="0" w:color="auto"/>
                    <w:right w:val="none" w:sz="0" w:space="0" w:color="auto"/>
                  </w:divBdr>
                  <w:divsChild>
                    <w:div w:id="2133740919">
                      <w:marLeft w:val="0"/>
                      <w:marRight w:val="0"/>
                      <w:marTop w:val="0"/>
                      <w:marBottom w:val="0"/>
                      <w:divBdr>
                        <w:top w:val="none" w:sz="0" w:space="0" w:color="auto"/>
                        <w:left w:val="none" w:sz="0" w:space="0" w:color="auto"/>
                        <w:bottom w:val="none" w:sz="0" w:space="0" w:color="auto"/>
                        <w:right w:val="none" w:sz="0" w:space="0" w:color="auto"/>
                      </w:divBdr>
                    </w:div>
                  </w:divsChild>
                </w:div>
                <w:div w:id="509636350">
                  <w:marLeft w:val="0"/>
                  <w:marRight w:val="0"/>
                  <w:marTop w:val="0"/>
                  <w:marBottom w:val="0"/>
                  <w:divBdr>
                    <w:top w:val="none" w:sz="0" w:space="0" w:color="auto"/>
                    <w:left w:val="none" w:sz="0" w:space="0" w:color="auto"/>
                    <w:bottom w:val="none" w:sz="0" w:space="0" w:color="auto"/>
                    <w:right w:val="none" w:sz="0" w:space="0" w:color="auto"/>
                  </w:divBdr>
                  <w:divsChild>
                    <w:div w:id="312412842">
                      <w:marLeft w:val="0"/>
                      <w:marRight w:val="0"/>
                      <w:marTop w:val="0"/>
                      <w:marBottom w:val="0"/>
                      <w:divBdr>
                        <w:top w:val="none" w:sz="0" w:space="0" w:color="auto"/>
                        <w:left w:val="none" w:sz="0" w:space="0" w:color="auto"/>
                        <w:bottom w:val="none" w:sz="0" w:space="0" w:color="auto"/>
                        <w:right w:val="none" w:sz="0" w:space="0" w:color="auto"/>
                      </w:divBdr>
                    </w:div>
                  </w:divsChild>
                </w:div>
                <w:div w:id="1884247459">
                  <w:marLeft w:val="0"/>
                  <w:marRight w:val="0"/>
                  <w:marTop w:val="0"/>
                  <w:marBottom w:val="0"/>
                  <w:divBdr>
                    <w:top w:val="none" w:sz="0" w:space="0" w:color="auto"/>
                    <w:left w:val="none" w:sz="0" w:space="0" w:color="auto"/>
                    <w:bottom w:val="none" w:sz="0" w:space="0" w:color="auto"/>
                    <w:right w:val="none" w:sz="0" w:space="0" w:color="auto"/>
                  </w:divBdr>
                  <w:divsChild>
                    <w:div w:id="1019621392">
                      <w:marLeft w:val="0"/>
                      <w:marRight w:val="0"/>
                      <w:marTop w:val="0"/>
                      <w:marBottom w:val="0"/>
                      <w:divBdr>
                        <w:top w:val="none" w:sz="0" w:space="0" w:color="auto"/>
                        <w:left w:val="none" w:sz="0" w:space="0" w:color="auto"/>
                        <w:bottom w:val="none" w:sz="0" w:space="0" w:color="auto"/>
                        <w:right w:val="none" w:sz="0" w:space="0" w:color="auto"/>
                      </w:divBdr>
                    </w:div>
                  </w:divsChild>
                </w:div>
                <w:div w:id="546182504">
                  <w:marLeft w:val="0"/>
                  <w:marRight w:val="0"/>
                  <w:marTop w:val="0"/>
                  <w:marBottom w:val="0"/>
                  <w:divBdr>
                    <w:top w:val="none" w:sz="0" w:space="0" w:color="auto"/>
                    <w:left w:val="none" w:sz="0" w:space="0" w:color="auto"/>
                    <w:bottom w:val="none" w:sz="0" w:space="0" w:color="auto"/>
                    <w:right w:val="none" w:sz="0" w:space="0" w:color="auto"/>
                  </w:divBdr>
                  <w:divsChild>
                    <w:div w:id="1601793132">
                      <w:marLeft w:val="0"/>
                      <w:marRight w:val="0"/>
                      <w:marTop w:val="0"/>
                      <w:marBottom w:val="0"/>
                      <w:divBdr>
                        <w:top w:val="none" w:sz="0" w:space="0" w:color="auto"/>
                        <w:left w:val="none" w:sz="0" w:space="0" w:color="auto"/>
                        <w:bottom w:val="none" w:sz="0" w:space="0" w:color="auto"/>
                        <w:right w:val="none" w:sz="0" w:space="0" w:color="auto"/>
                      </w:divBdr>
                    </w:div>
                  </w:divsChild>
                </w:div>
                <w:div w:id="184104620">
                  <w:marLeft w:val="0"/>
                  <w:marRight w:val="0"/>
                  <w:marTop w:val="0"/>
                  <w:marBottom w:val="0"/>
                  <w:divBdr>
                    <w:top w:val="none" w:sz="0" w:space="0" w:color="auto"/>
                    <w:left w:val="none" w:sz="0" w:space="0" w:color="auto"/>
                    <w:bottom w:val="none" w:sz="0" w:space="0" w:color="auto"/>
                    <w:right w:val="none" w:sz="0" w:space="0" w:color="auto"/>
                  </w:divBdr>
                  <w:divsChild>
                    <w:div w:id="858200646">
                      <w:marLeft w:val="0"/>
                      <w:marRight w:val="0"/>
                      <w:marTop w:val="0"/>
                      <w:marBottom w:val="0"/>
                      <w:divBdr>
                        <w:top w:val="none" w:sz="0" w:space="0" w:color="auto"/>
                        <w:left w:val="none" w:sz="0" w:space="0" w:color="auto"/>
                        <w:bottom w:val="none" w:sz="0" w:space="0" w:color="auto"/>
                        <w:right w:val="none" w:sz="0" w:space="0" w:color="auto"/>
                      </w:divBdr>
                    </w:div>
                  </w:divsChild>
                </w:div>
                <w:div w:id="871647130">
                  <w:marLeft w:val="0"/>
                  <w:marRight w:val="0"/>
                  <w:marTop w:val="0"/>
                  <w:marBottom w:val="0"/>
                  <w:divBdr>
                    <w:top w:val="none" w:sz="0" w:space="0" w:color="auto"/>
                    <w:left w:val="none" w:sz="0" w:space="0" w:color="auto"/>
                    <w:bottom w:val="none" w:sz="0" w:space="0" w:color="auto"/>
                    <w:right w:val="none" w:sz="0" w:space="0" w:color="auto"/>
                  </w:divBdr>
                  <w:divsChild>
                    <w:div w:id="2082016175">
                      <w:marLeft w:val="0"/>
                      <w:marRight w:val="0"/>
                      <w:marTop w:val="0"/>
                      <w:marBottom w:val="0"/>
                      <w:divBdr>
                        <w:top w:val="none" w:sz="0" w:space="0" w:color="auto"/>
                        <w:left w:val="none" w:sz="0" w:space="0" w:color="auto"/>
                        <w:bottom w:val="none" w:sz="0" w:space="0" w:color="auto"/>
                        <w:right w:val="none" w:sz="0" w:space="0" w:color="auto"/>
                      </w:divBdr>
                    </w:div>
                  </w:divsChild>
                </w:div>
                <w:div w:id="1498106180">
                  <w:marLeft w:val="0"/>
                  <w:marRight w:val="0"/>
                  <w:marTop w:val="0"/>
                  <w:marBottom w:val="0"/>
                  <w:divBdr>
                    <w:top w:val="none" w:sz="0" w:space="0" w:color="auto"/>
                    <w:left w:val="none" w:sz="0" w:space="0" w:color="auto"/>
                    <w:bottom w:val="none" w:sz="0" w:space="0" w:color="auto"/>
                    <w:right w:val="none" w:sz="0" w:space="0" w:color="auto"/>
                  </w:divBdr>
                  <w:divsChild>
                    <w:div w:id="2073775544">
                      <w:marLeft w:val="0"/>
                      <w:marRight w:val="0"/>
                      <w:marTop w:val="0"/>
                      <w:marBottom w:val="0"/>
                      <w:divBdr>
                        <w:top w:val="none" w:sz="0" w:space="0" w:color="auto"/>
                        <w:left w:val="none" w:sz="0" w:space="0" w:color="auto"/>
                        <w:bottom w:val="none" w:sz="0" w:space="0" w:color="auto"/>
                        <w:right w:val="none" w:sz="0" w:space="0" w:color="auto"/>
                      </w:divBdr>
                    </w:div>
                    <w:div w:id="324557278">
                      <w:marLeft w:val="0"/>
                      <w:marRight w:val="0"/>
                      <w:marTop w:val="0"/>
                      <w:marBottom w:val="0"/>
                      <w:divBdr>
                        <w:top w:val="none" w:sz="0" w:space="0" w:color="auto"/>
                        <w:left w:val="none" w:sz="0" w:space="0" w:color="auto"/>
                        <w:bottom w:val="none" w:sz="0" w:space="0" w:color="auto"/>
                        <w:right w:val="none" w:sz="0" w:space="0" w:color="auto"/>
                      </w:divBdr>
                    </w:div>
                    <w:div w:id="375475619">
                      <w:marLeft w:val="0"/>
                      <w:marRight w:val="0"/>
                      <w:marTop w:val="0"/>
                      <w:marBottom w:val="0"/>
                      <w:divBdr>
                        <w:top w:val="none" w:sz="0" w:space="0" w:color="auto"/>
                        <w:left w:val="none" w:sz="0" w:space="0" w:color="auto"/>
                        <w:bottom w:val="none" w:sz="0" w:space="0" w:color="auto"/>
                        <w:right w:val="none" w:sz="0" w:space="0" w:color="auto"/>
                      </w:divBdr>
                    </w:div>
                    <w:div w:id="1636566429">
                      <w:marLeft w:val="0"/>
                      <w:marRight w:val="0"/>
                      <w:marTop w:val="0"/>
                      <w:marBottom w:val="0"/>
                      <w:divBdr>
                        <w:top w:val="none" w:sz="0" w:space="0" w:color="auto"/>
                        <w:left w:val="none" w:sz="0" w:space="0" w:color="auto"/>
                        <w:bottom w:val="none" w:sz="0" w:space="0" w:color="auto"/>
                        <w:right w:val="none" w:sz="0" w:space="0" w:color="auto"/>
                      </w:divBdr>
                    </w:div>
                  </w:divsChild>
                </w:div>
                <w:div w:id="2129162089">
                  <w:marLeft w:val="0"/>
                  <w:marRight w:val="0"/>
                  <w:marTop w:val="0"/>
                  <w:marBottom w:val="0"/>
                  <w:divBdr>
                    <w:top w:val="none" w:sz="0" w:space="0" w:color="auto"/>
                    <w:left w:val="none" w:sz="0" w:space="0" w:color="auto"/>
                    <w:bottom w:val="none" w:sz="0" w:space="0" w:color="auto"/>
                    <w:right w:val="none" w:sz="0" w:space="0" w:color="auto"/>
                  </w:divBdr>
                  <w:divsChild>
                    <w:div w:id="1098409337">
                      <w:marLeft w:val="0"/>
                      <w:marRight w:val="0"/>
                      <w:marTop w:val="0"/>
                      <w:marBottom w:val="0"/>
                      <w:divBdr>
                        <w:top w:val="none" w:sz="0" w:space="0" w:color="auto"/>
                        <w:left w:val="none" w:sz="0" w:space="0" w:color="auto"/>
                        <w:bottom w:val="none" w:sz="0" w:space="0" w:color="auto"/>
                        <w:right w:val="none" w:sz="0" w:space="0" w:color="auto"/>
                      </w:divBdr>
                    </w:div>
                  </w:divsChild>
                </w:div>
                <w:div w:id="1468814440">
                  <w:marLeft w:val="0"/>
                  <w:marRight w:val="0"/>
                  <w:marTop w:val="0"/>
                  <w:marBottom w:val="0"/>
                  <w:divBdr>
                    <w:top w:val="none" w:sz="0" w:space="0" w:color="auto"/>
                    <w:left w:val="none" w:sz="0" w:space="0" w:color="auto"/>
                    <w:bottom w:val="none" w:sz="0" w:space="0" w:color="auto"/>
                    <w:right w:val="none" w:sz="0" w:space="0" w:color="auto"/>
                  </w:divBdr>
                  <w:divsChild>
                    <w:div w:id="1109592304">
                      <w:marLeft w:val="0"/>
                      <w:marRight w:val="0"/>
                      <w:marTop w:val="0"/>
                      <w:marBottom w:val="0"/>
                      <w:divBdr>
                        <w:top w:val="none" w:sz="0" w:space="0" w:color="auto"/>
                        <w:left w:val="none" w:sz="0" w:space="0" w:color="auto"/>
                        <w:bottom w:val="none" w:sz="0" w:space="0" w:color="auto"/>
                        <w:right w:val="none" w:sz="0" w:space="0" w:color="auto"/>
                      </w:divBdr>
                    </w:div>
                  </w:divsChild>
                </w:div>
                <w:div w:id="205338457">
                  <w:marLeft w:val="0"/>
                  <w:marRight w:val="0"/>
                  <w:marTop w:val="0"/>
                  <w:marBottom w:val="0"/>
                  <w:divBdr>
                    <w:top w:val="none" w:sz="0" w:space="0" w:color="auto"/>
                    <w:left w:val="none" w:sz="0" w:space="0" w:color="auto"/>
                    <w:bottom w:val="none" w:sz="0" w:space="0" w:color="auto"/>
                    <w:right w:val="none" w:sz="0" w:space="0" w:color="auto"/>
                  </w:divBdr>
                  <w:divsChild>
                    <w:div w:id="1018430094">
                      <w:marLeft w:val="0"/>
                      <w:marRight w:val="0"/>
                      <w:marTop w:val="0"/>
                      <w:marBottom w:val="0"/>
                      <w:divBdr>
                        <w:top w:val="none" w:sz="0" w:space="0" w:color="auto"/>
                        <w:left w:val="none" w:sz="0" w:space="0" w:color="auto"/>
                        <w:bottom w:val="none" w:sz="0" w:space="0" w:color="auto"/>
                        <w:right w:val="none" w:sz="0" w:space="0" w:color="auto"/>
                      </w:divBdr>
                    </w:div>
                  </w:divsChild>
                </w:div>
                <w:div w:id="916593439">
                  <w:marLeft w:val="0"/>
                  <w:marRight w:val="0"/>
                  <w:marTop w:val="0"/>
                  <w:marBottom w:val="0"/>
                  <w:divBdr>
                    <w:top w:val="none" w:sz="0" w:space="0" w:color="auto"/>
                    <w:left w:val="none" w:sz="0" w:space="0" w:color="auto"/>
                    <w:bottom w:val="none" w:sz="0" w:space="0" w:color="auto"/>
                    <w:right w:val="none" w:sz="0" w:space="0" w:color="auto"/>
                  </w:divBdr>
                  <w:divsChild>
                    <w:div w:id="1947227470">
                      <w:marLeft w:val="0"/>
                      <w:marRight w:val="0"/>
                      <w:marTop w:val="0"/>
                      <w:marBottom w:val="0"/>
                      <w:divBdr>
                        <w:top w:val="none" w:sz="0" w:space="0" w:color="auto"/>
                        <w:left w:val="none" w:sz="0" w:space="0" w:color="auto"/>
                        <w:bottom w:val="none" w:sz="0" w:space="0" w:color="auto"/>
                        <w:right w:val="none" w:sz="0" w:space="0" w:color="auto"/>
                      </w:divBdr>
                    </w:div>
                  </w:divsChild>
                </w:div>
                <w:div w:id="132524855">
                  <w:marLeft w:val="0"/>
                  <w:marRight w:val="0"/>
                  <w:marTop w:val="0"/>
                  <w:marBottom w:val="0"/>
                  <w:divBdr>
                    <w:top w:val="none" w:sz="0" w:space="0" w:color="auto"/>
                    <w:left w:val="none" w:sz="0" w:space="0" w:color="auto"/>
                    <w:bottom w:val="none" w:sz="0" w:space="0" w:color="auto"/>
                    <w:right w:val="none" w:sz="0" w:space="0" w:color="auto"/>
                  </w:divBdr>
                  <w:divsChild>
                    <w:div w:id="11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48504">
          <w:marLeft w:val="0"/>
          <w:marRight w:val="0"/>
          <w:marTop w:val="0"/>
          <w:marBottom w:val="0"/>
          <w:divBdr>
            <w:top w:val="none" w:sz="0" w:space="0" w:color="auto"/>
            <w:left w:val="none" w:sz="0" w:space="0" w:color="auto"/>
            <w:bottom w:val="none" w:sz="0" w:space="0" w:color="auto"/>
            <w:right w:val="none" w:sz="0" w:space="0" w:color="auto"/>
          </w:divBdr>
          <w:divsChild>
            <w:div w:id="1348486819">
              <w:marLeft w:val="0"/>
              <w:marRight w:val="0"/>
              <w:marTop w:val="0"/>
              <w:marBottom w:val="0"/>
              <w:divBdr>
                <w:top w:val="none" w:sz="0" w:space="0" w:color="auto"/>
                <w:left w:val="none" w:sz="0" w:space="0" w:color="auto"/>
                <w:bottom w:val="none" w:sz="0" w:space="0" w:color="auto"/>
                <w:right w:val="none" w:sz="0" w:space="0" w:color="auto"/>
              </w:divBdr>
            </w:div>
            <w:div w:id="552424193">
              <w:marLeft w:val="0"/>
              <w:marRight w:val="0"/>
              <w:marTop w:val="0"/>
              <w:marBottom w:val="0"/>
              <w:divBdr>
                <w:top w:val="none" w:sz="0" w:space="0" w:color="auto"/>
                <w:left w:val="none" w:sz="0" w:space="0" w:color="auto"/>
                <w:bottom w:val="none" w:sz="0" w:space="0" w:color="auto"/>
                <w:right w:val="none" w:sz="0" w:space="0" w:color="auto"/>
              </w:divBdr>
            </w:div>
            <w:div w:id="1743407084">
              <w:marLeft w:val="0"/>
              <w:marRight w:val="0"/>
              <w:marTop w:val="0"/>
              <w:marBottom w:val="0"/>
              <w:divBdr>
                <w:top w:val="none" w:sz="0" w:space="0" w:color="auto"/>
                <w:left w:val="none" w:sz="0" w:space="0" w:color="auto"/>
                <w:bottom w:val="none" w:sz="0" w:space="0" w:color="auto"/>
                <w:right w:val="none" w:sz="0" w:space="0" w:color="auto"/>
              </w:divBdr>
            </w:div>
            <w:div w:id="921137785">
              <w:marLeft w:val="0"/>
              <w:marRight w:val="0"/>
              <w:marTop w:val="0"/>
              <w:marBottom w:val="0"/>
              <w:divBdr>
                <w:top w:val="none" w:sz="0" w:space="0" w:color="auto"/>
                <w:left w:val="none" w:sz="0" w:space="0" w:color="auto"/>
                <w:bottom w:val="none" w:sz="0" w:space="0" w:color="auto"/>
                <w:right w:val="none" w:sz="0" w:space="0" w:color="auto"/>
              </w:divBdr>
            </w:div>
            <w:div w:id="868687059">
              <w:marLeft w:val="0"/>
              <w:marRight w:val="0"/>
              <w:marTop w:val="0"/>
              <w:marBottom w:val="0"/>
              <w:divBdr>
                <w:top w:val="none" w:sz="0" w:space="0" w:color="auto"/>
                <w:left w:val="none" w:sz="0" w:space="0" w:color="auto"/>
                <w:bottom w:val="none" w:sz="0" w:space="0" w:color="auto"/>
                <w:right w:val="none" w:sz="0" w:space="0" w:color="auto"/>
              </w:divBdr>
            </w:div>
            <w:div w:id="1634166477">
              <w:marLeft w:val="0"/>
              <w:marRight w:val="0"/>
              <w:marTop w:val="0"/>
              <w:marBottom w:val="0"/>
              <w:divBdr>
                <w:top w:val="none" w:sz="0" w:space="0" w:color="auto"/>
                <w:left w:val="none" w:sz="0" w:space="0" w:color="auto"/>
                <w:bottom w:val="none" w:sz="0" w:space="0" w:color="auto"/>
                <w:right w:val="none" w:sz="0" w:space="0" w:color="auto"/>
              </w:divBdr>
            </w:div>
            <w:div w:id="2053769836">
              <w:marLeft w:val="0"/>
              <w:marRight w:val="0"/>
              <w:marTop w:val="0"/>
              <w:marBottom w:val="0"/>
              <w:divBdr>
                <w:top w:val="none" w:sz="0" w:space="0" w:color="auto"/>
                <w:left w:val="none" w:sz="0" w:space="0" w:color="auto"/>
                <w:bottom w:val="none" w:sz="0" w:space="0" w:color="auto"/>
                <w:right w:val="none" w:sz="0" w:space="0" w:color="auto"/>
              </w:divBdr>
            </w:div>
            <w:div w:id="1686320301">
              <w:marLeft w:val="0"/>
              <w:marRight w:val="0"/>
              <w:marTop w:val="0"/>
              <w:marBottom w:val="0"/>
              <w:divBdr>
                <w:top w:val="none" w:sz="0" w:space="0" w:color="auto"/>
                <w:left w:val="none" w:sz="0" w:space="0" w:color="auto"/>
                <w:bottom w:val="none" w:sz="0" w:space="0" w:color="auto"/>
                <w:right w:val="none" w:sz="0" w:space="0" w:color="auto"/>
              </w:divBdr>
            </w:div>
            <w:div w:id="1953240696">
              <w:marLeft w:val="0"/>
              <w:marRight w:val="0"/>
              <w:marTop w:val="0"/>
              <w:marBottom w:val="0"/>
              <w:divBdr>
                <w:top w:val="none" w:sz="0" w:space="0" w:color="auto"/>
                <w:left w:val="none" w:sz="0" w:space="0" w:color="auto"/>
                <w:bottom w:val="none" w:sz="0" w:space="0" w:color="auto"/>
                <w:right w:val="none" w:sz="0" w:space="0" w:color="auto"/>
              </w:divBdr>
            </w:div>
            <w:div w:id="303388103">
              <w:marLeft w:val="0"/>
              <w:marRight w:val="0"/>
              <w:marTop w:val="0"/>
              <w:marBottom w:val="0"/>
              <w:divBdr>
                <w:top w:val="none" w:sz="0" w:space="0" w:color="auto"/>
                <w:left w:val="none" w:sz="0" w:space="0" w:color="auto"/>
                <w:bottom w:val="none" w:sz="0" w:space="0" w:color="auto"/>
                <w:right w:val="none" w:sz="0" w:space="0" w:color="auto"/>
              </w:divBdr>
            </w:div>
            <w:div w:id="1550219389">
              <w:marLeft w:val="0"/>
              <w:marRight w:val="0"/>
              <w:marTop w:val="0"/>
              <w:marBottom w:val="0"/>
              <w:divBdr>
                <w:top w:val="none" w:sz="0" w:space="0" w:color="auto"/>
                <w:left w:val="none" w:sz="0" w:space="0" w:color="auto"/>
                <w:bottom w:val="none" w:sz="0" w:space="0" w:color="auto"/>
                <w:right w:val="none" w:sz="0" w:space="0" w:color="auto"/>
              </w:divBdr>
            </w:div>
            <w:div w:id="2120106325">
              <w:marLeft w:val="0"/>
              <w:marRight w:val="0"/>
              <w:marTop w:val="0"/>
              <w:marBottom w:val="0"/>
              <w:divBdr>
                <w:top w:val="none" w:sz="0" w:space="0" w:color="auto"/>
                <w:left w:val="none" w:sz="0" w:space="0" w:color="auto"/>
                <w:bottom w:val="none" w:sz="0" w:space="0" w:color="auto"/>
                <w:right w:val="none" w:sz="0" w:space="0" w:color="auto"/>
              </w:divBdr>
            </w:div>
            <w:div w:id="1655990208">
              <w:marLeft w:val="0"/>
              <w:marRight w:val="0"/>
              <w:marTop w:val="0"/>
              <w:marBottom w:val="0"/>
              <w:divBdr>
                <w:top w:val="none" w:sz="0" w:space="0" w:color="auto"/>
                <w:left w:val="none" w:sz="0" w:space="0" w:color="auto"/>
                <w:bottom w:val="none" w:sz="0" w:space="0" w:color="auto"/>
                <w:right w:val="none" w:sz="0" w:space="0" w:color="auto"/>
              </w:divBdr>
            </w:div>
            <w:div w:id="1290159629">
              <w:marLeft w:val="0"/>
              <w:marRight w:val="0"/>
              <w:marTop w:val="0"/>
              <w:marBottom w:val="0"/>
              <w:divBdr>
                <w:top w:val="none" w:sz="0" w:space="0" w:color="auto"/>
                <w:left w:val="none" w:sz="0" w:space="0" w:color="auto"/>
                <w:bottom w:val="none" w:sz="0" w:space="0" w:color="auto"/>
                <w:right w:val="none" w:sz="0" w:space="0" w:color="auto"/>
              </w:divBdr>
            </w:div>
            <w:div w:id="1949967861">
              <w:marLeft w:val="0"/>
              <w:marRight w:val="0"/>
              <w:marTop w:val="0"/>
              <w:marBottom w:val="0"/>
              <w:divBdr>
                <w:top w:val="none" w:sz="0" w:space="0" w:color="auto"/>
                <w:left w:val="none" w:sz="0" w:space="0" w:color="auto"/>
                <w:bottom w:val="none" w:sz="0" w:space="0" w:color="auto"/>
                <w:right w:val="none" w:sz="0" w:space="0" w:color="auto"/>
              </w:divBdr>
            </w:div>
            <w:div w:id="1005088914">
              <w:marLeft w:val="0"/>
              <w:marRight w:val="0"/>
              <w:marTop w:val="0"/>
              <w:marBottom w:val="0"/>
              <w:divBdr>
                <w:top w:val="none" w:sz="0" w:space="0" w:color="auto"/>
                <w:left w:val="none" w:sz="0" w:space="0" w:color="auto"/>
                <w:bottom w:val="none" w:sz="0" w:space="0" w:color="auto"/>
                <w:right w:val="none" w:sz="0" w:space="0" w:color="auto"/>
              </w:divBdr>
            </w:div>
            <w:div w:id="832261662">
              <w:marLeft w:val="0"/>
              <w:marRight w:val="0"/>
              <w:marTop w:val="0"/>
              <w:marBottom w:val="0"/>
              <w:divBdr>
                <w:top w:val="none" w:sz="0" w:space="0" w:color="auto"/>
                <w:left w:val="none" w:sz="0" w:space="0" w:color="auto"/>
                <w:bottom w:val="none" w:sz="0" w:space="0" w:color="auto"/>
                <w:right w:val="none" w:sz="0" w:space="0" w:color="auto"/>
              </w:divBdr>
            </w:div>
            <w:div w:id="1742406364">
              <w:marLeft w:val="0"/>
              <w:marRight w:val="0"/>
              <w:marTop w:val="0"/>
              <w:marBottom w:val="0"/>
              <w:divBdr>
                <w:top w:val="none" w:sz="0" w:space="0" w:color="auto"/>
                <w:left w:val="none" w:sz="0" w:space="0" w:color="auto"/>
                <w:bottom w:val="none" w:sz="0" w:space="0" w:color="auto"/>
                <w:right w:val="none" w:sz="0" w:space="0" w:color="auto"/>
              </w:divBdr>
            </w:div>
            <w:div w:id="843669379">
              <w:marLeft w:val="0"/>
              <w:marRight w:val="0"/>
              <w:marTop w:val="0"/>
              <w:marBottom w:val="0"/>
              <w:divBdr>
                <w:top w:val="none" w:sz="0" w:space="0" w:color="auto"/>
                <w:left w:val="none" w:sz="0" w:space="0" w:color="auto"/>
                <w:bottom w:val="none" w:sz="0" w:space="0" w:color="auto"/>
                <w:right w:val="none" w:sz="0" w:space="0" w:color="auto"/>
              </w:divBdr>
            </w:div>
            <w:div w:id="971715941">
              <w:marLeft w:val="0"/>
              <w:marRight w:val="0"/>
              <w:marTop w:val="0"/>
              <w:marBottom w:val="0"/>
              <w:divBdr>
                <w:top w:val="none" w:sz="0" w:space="0" w:color="auto"/>
                <w:left w:val="none" w:sz="0" w:space="0" w:color="auto"/>
                <w:bottom w:val="none" w:sz="0" w:space="0" w:color="auto"/>
                <w:right w:val="none" w:sz="0" w:space="0" w:color="auto"/>
              </w:divBdr>
            </w:div>
          </w:divsChild>
        </w:div>
        <w:div w:id="250239255">
          <w:marLeft w:val="0"/>
          <w:marRight w:val="0"/>
          <w:marTop w:val="0"/>
          <w:marBottom w:val="0"/>
          <w:divBdr>
            <w:top w:val="none" w:sz="0" w:space="0" w:color="auto"/>
            <w:left w:val="none" w:sz="0" w:space="0" w:color="auto"/>
            <w:bottom w:val="none" w:sz="0" w:space="0" w:color="auto"/>
            <w:right w:val="none" w:sz="0" w:space="0" w:color="auto"/>
          </w:divBdr>
        </w:div>
        <w:div w:id="1631865293">
          <w:marLeft w:val="0"/>
          <w:marRight w:val="0"/>
          <w:marTop w:val="0"/>
          <w:marBottom w:val="0"/>
          <w:divBdr>
            <w:top w:val="none" w:sz="0" w:space="0" w:color="auto"/>
            <w:left w:val="none" w:sz="0" w:space="0" w:color="auto"/>
            <w:bottom w:val="none" w:sz="0" w:space="0" w:color="auto"/>
            <w:right w:val="none" w:sz="0" w:space="0" w:color="auto"/>
          </w:divBdr>
        </w:div>
        <w:div w:id="1357730521">
          <w:marLeft w:val="0"/>
          <w:marRight w:val="0"/>
          <w:marTop w:val="0"/>
          <w:marBottom w:val="0"/>
          <w:divBdr>
            <w:top w:val="none" w:sz="0" w:space="0" w:color="auto"/>
            <w:left w:val="none" w:sz="0" w:space="0" w:color="auto"/>
            <w:bottom w:val="none" w:sz="0" w:space="0" w:color="auto"/>
            <w:right w:val="none" w:sz="0" w:space="0" w:color="auto"/>
          </w:divBdr>
        </w:div>
        <w:div w:id="1739471235">
          <w:marLeft w:val="0"/>
          <w:marRight w:val="0"/>
          <w:marTop w:val="0"/>
          <w:marBottom w:val="0"/>
          <w:divBdr>
            <w:top w:val="none" w:sz="0" w:space="0" w:color="auto"/>
            <w:left w:val="none" w:sz="0" w:space="0" w:color="auto"/>
            <w:bottom w:val="none" w:sz="0" w:space="0" w:color="auto"/>
            <w:right w:val="none" w:sz="0" w:space="0" w:color="auto"/>
          </w:divBdr>
        </w:div>
        <w:div w:id="2066291149">
          <w:marLeft w:val="0"/>
          <w:marRight w:val="0"/>
          <w:marTop w:val="0"/>
          <w:marBottom w:val="0"/>
          <w:divBdr>
            <w:top w:val="none" w:sz="0" w:space="0" w:color="auto"/>
            <w:left w:val="none" w:sz="0" w:space="0" w:color="auto"/>
            <w:bottom w:val="none" w:sz="0" w:space="0" w:color="auto"/>
            <w:right w:val="none" w:sz="0" w:space="0" w:color="auto"/>
          </w:divBdr>
        </w:div>
        <w:div w:id="1630746613">
          <w:marLeft w:val="0"/>
          <w:marRight w:val="0"/>
          <w:marTop w:val="0"/>
          <w:marBottom w:val="0"/>
          <w:divBdr>
            <w:top w:val="none" w:sz="0" w:space="0" w:color="auto"/>
            <w:left w:val="none" w:sz="0" w:space="0" w:color="auto"/>
            <w:bottom w:val="none" w:sz="0" w:space="0" w:color="auto"/>
            <w:right w:val="none" w:sz="0" w:space="0" w:color="auto"/>
          </w:divBdr>
        </w:div>
        <w:div w:id="1410228507">
          <w:marLeft w:val="0"/>
          <w:marRight w:val="0"/>
          <w:marTop w:val="0"/>
          <w:marBottom w:val="0"/>
          <w:divBdr>
            <w:top w:val="none" w:sz="0" w:space="0" w:color="auto"/>
            <w:left w:val="none" w:sz="0" w:space="0" w:color="auto"/>
            <w:bottom w:val="none" w:sz="0" w:space="0" w:color="auto"/>
            <w:right w:val="none" w:sz="0" w:space="0" w:color="auto"/>
          </w:divBdr>
        </w:div>
        <w:div w:id="2020236168">
          <w:marLeft w:val="0"/>
          <w:marRight w:val="0"/>
          <w:marTop w:val="0"/>
          <w:marBottom w:val="0"/>
          <w:divBdr>
            <w:top w:val="none" w:sz="0" w:space="0" w:color="auto"/>
            <w:left w:val="none" w:sz="0" w:space="0" w:color="auto"/>
            <w:bottom w:val="none" w:sz="0" w:space="0" w:color="auto"/>
            <w:right w:val="none" w:sz="0" w:space="0" w:color="auto"/>
          </w:divBdr>
        </w:div>
        <w:div w:id="48962191">
          <w:marLeft w:val="0"/>
          <w:marRight w:val="0"/>
          <w:marTop w:val="0"/>
          <w:marBottom w:val="0"/>
          <w:divBdr>
            <w:top w:val="none" w:sz="0" w:space="0" w:color="auto"/>
            <w:left w:val="none" w:sz="0" w:space="0" w:color="auto"/>
            <w:bottom w:val="none" w:sz="0" w:space="0" w:color="auto"/>
            <w:right w:val="none" w:sz="0" w:space="0" w:color="auto"/>
          </w:divBdr>
        </w:div>
        <w:div w:id="2065181180">
          <w:marLeft w:val="0"/>
          <w:marRight w:val="0"/>
          <w:marTop w:val="0"/>
          <w:marBottom w:val="0"/>
          <w:divBdr>
            <w:top w:val="none" w:sz="0" w:space="0" w:color="auto"/>
            <w:left w:val="none" w:sz="0" w:space="0" w:color="auto"/>
            <w:bottom w:val="none" w:sz="0" w:space="0" w:color="auto"/>
            <w:right w:val="none" w:sz="0" w:space="0" w:color="auto"/>
          </w:divBdr>
        </w:div>
        <w:div w:id="1021323801">
          <w:marLeft w:val="0"/>
          <w:marRight w:val="0"/>
          <w:marTop w:val="0"/>
          <w:marBottom w:val="0"/>
          <w:divBdr>
            <w:top w:val="none" w:sz="0" w:space="0" w:color="auto"/>
            <w:left w:val="none" w:sz="0" w:space="0" w:color="auto"/>
            <w:bottom w:val="none" w:sz="0" w:space="0" w:color="auto"/>
            <w:right w:val="none" w:sz="0" w:space="0" w:color="auto"/>
          </w:divBdr>
        </w:div>
        <w:div w:id="675377508">
          <w:marLeft w:val="0"/>
          <w:marRight w:val="0"/>
          <w:marTop w:val="0"/>
          <w:marBottom w:val="0"/>
          <w:divBdr>
            <w:top w:val="none" w:sz="0" w:space="0" w:color="auto"/>
            <w:left w:val="none" w:sz="0" w:space="0" w:color="auto"/>
            <w:bottom w:val="none" w:sz="0" w:space="0" w:color="auto"/>
            <w:right w:val="none" w:sz="0" w:space="0" w:color="auto"/>
          </w:divBdr>
        </w:div>
        <w:div w:id="833497198">
          <w:marLeft w:val="0"/>
          <w:marRight w:val="0"/>
          <w:marTop w:val="0"/>
          <w:marBottom w:val="0"/>
          <w:divBdr>
            <w:top w:val="none" w:sz="0" w:space="0" w:color="auto"/>
            <w:left w:val="none" w:sz="0" w:space="0" w:color="auto"/>
            <w:bottom w:val="none" w:sz="0" w:space="0" w:color="auto"/>
            <w:right w:val="none" w:sz="0" w:space="0" w:color="auto"/>
          </w:divBdr>
        </w:div>
        <w:div w:id="241641276">
          <w:marLeft w:val="0"/>
          <w:marRight w:val="0"/>
          <w:marTop w:val="0"/>
          <w:marBottom w:val="0"/>
          <w:divBdr>
            <w:top w:val="none" w:sz="0" w:space="0" w:color="auto"/>
            <w:left w:val="none" w:sz="0" w:space="0" w:color="auto"/>
            <w:bottom w:val="none" w:sz="0" w:space="0" w:color="auto"/>
            <w:right w:val="none" w:sz="0" w:space="0" w:color="auto"/>
          </w:divBdr>
        </w:div>
        <w:div w:id="730034206">
          <w:marLeft w:val="0"/>
          <w:marRight w:val="0"/>
          <w:marTop w:val="0"/>
          <w:marBottom w:val="0"/>
          <w:divBdr>
            <w:top w:val="none" w:sz="0" w:space="0" w:color="auto"/>
            <w:left w:val="none" w:sz="0" w:space="0" w:color="auto"/>
            <w:bottom w:val="none" w:sz="0" w:space="0" w:color="auto"/>
            <w:right w:val="none" w:sz="0" w:space="0" w:color="auto"/>
          </w:divBdr>
        </w:div>
        <w:div w:id="1573615660">
          <w:marLeft w:val="0"/>
          <w:marRight w:val="0"/>
          <w:marTop w:val="0"/>
          <w:marBottom w:val="0"/>
          <w:divBdr>
            <w:top w:val="none" w:sz="0" w:space="0" w:color="auto"/>
            <w:left w:val="none" w:sz="0" w:space="0" w:color="auto"/>
            <w:bottom w:val="none" w:sz="0" w:space="0" w:color="auto"/>
            <w:right w:val="none" w:sz="0" w:space="0" w:color="auto"/>
          </w:divBdr>
        </w:div>
        <w:div w:id="1494183079">
          <w:marLeft w:val="0"/>
          <w:marRight w:val="0"/>
          <w:marTop w:val="0"/>
          <w:marBottom w:val="0"/>
          <w:divBdr>
            <w:top w:val="none" w:sz="0" w:space="0" w:color="auto"/>
            <w:left w:val="none" w:sz="0" w:space="0" w:color="auto"/>
            <w:bottom w:val="none" w:sz="0" w:space="0" w:color="auto"/>
            <w:right w:val="none" w:sz="0" w:space="0" w:color="auto"/>
          </w:divBdr>
        </w:div>
        <w:div w:id="1999570915">
          <w:marLeft w:val="0"/>
          <w:marRight w:val="0"/>
          <w:marTop w:val="0"/>
          <w:marBottom w:val="0"/>
          <w:divBdr>
            <w:top w:val="none" w:sz="0" w:space="0" w:color="auto"/>
            <w:left w:val="none" w:sz="0" w:space="0" w:color="auto"/>
            <w:bottom w:val="none" w:sz="0" w:space="0" w:color="auto"/>
            <w:right w:val="none" w:sz="0" w:space="0" w:color="auto"/>
          </w:divBdr>
        </w:div>
        <w:div w:id="540242879">
          <w:marLeft w:val="0"/>
          <w:marRight w:val="0"/>
          <w:marTop w:val="0"/>
          <w:marBottom w:val="0"/>
          <w:divBdr>
            <w:top w:val="none" w:sz="0" w:space="0" w:color="auto"/>
            <w:left w:val="none" w:sz="0" w:space="0" w:color="auto"/>
            <w:bottom w:val="none" w:sz="0" w:space="0" w:color="auto"/>
            <w:right w:val="none" w:sz="0" w:space="0" w:color="auto"/>
          </w:divBdr>
        </w:div>
        <w:div w:id="62147322">
          <w:marLeft w:val="0"/>
          <w:marRight w:val="0"/>
          <w:marTop w:val="0"/>
          <w:marBottom w:val="0"/>
          <w:divBdr>
            <w:top w:val="none" w:sz="0" w:space="0" w:color="auto"/>
            <w:left w:val="none" w:sz="0" w:space="0" w:color="auto"/>
            <w:bottom w:val="none" w:sz="0" w:space="0" w:color="auto"/>
            <w:right w:val="none" w:sz="0" w:space="0" w:color="auto"/>
          </w:divBdr>
        </w:div>
        <w:div w:id="1858421260">
          <w:marLeft w:val="0"/>
          <w:marRight w:val="0"/>
          <w:marTop w:val="0"/>
          <w:marBottom w:val="0"/>
          <w:divBdr>
            <w:top w:val="none" w:sz="0" w:space="0" w:color="auto"/>
            <w:left w:val="none" w:sz="0" w:space="0" w:color="auto"/>
            <w:bottom w:val="none" w:sz="0" w:space="0" w:color="auto"/>
            <w:right w:val="none" w:sz="0" w:space="0" w:color="auto"/>
          </w:divBdr>
        </w:div>
        <w:div w:id="1430739720">
          <w:marLeft w:val="0"/>
          <w:marRight w:val="0"/>
          <w:marTop w:val="0"/>
          <w:marBottom w:val="0"/>
          <w:divBdr>
            <w:top w:val="none" w:sz="0" w:space="0" w:color="auto"/>
            <w:left w:val="none" w:sz="0" w:space="0" w:color="auto"/>
            <w:bottom w:val="none" w:sz="0" w:space="0" w:color="auto"/>
            <w:right w:val="none" w:sz="0" w:space="0" w:color="auto"/>
          </w:divBdr>
        </w:div>
        <w:div w:id="1811366430">
          <w:marLeft w:val="0"/>
          <w:marRight w:val="0"/>
          <w:marTop w:val="0"/>
          <w:marBottom w:val="0"/>
          <w:divBdr>
            <w:top w:val="none" w:sz="0" w:space="0" w:color="auto"/>
            <w:left w:val="none" w:sz="0" w:space="0" w:color="auto"/>
            <w:bottom w:val="none" w:sz="0" w:space="0" w:color="auto"/>
            <w:right w:val="none" w:sz="0" w:space="0" w:color="auto"/>
          </w:divBdr>
        </w:div>
        <w:div w:id="665672377">
          <w:marLeft w:val="0"/>
          <w:marRight w:val="0"/>
          <w:marTop w:val="0"/>
          <w:marBottom w:val="0"/>
          <w:divBdr>
            <w:top w:val="none" w:sz="0" w:space="0" w:color="auto"/>
            <w:left w:val="none" w:sz="0" w:space="0" w:color="auto"/>
            <w:bottom w:val="none" w:sz="0" w:space="0" w:color="auto"/>
            <w:right w:val="none" w:sz="0" w:space="0" w:color="auto"/>
          </w:divBdr>
        </w:div>
        <w:div w:id="455565303">
          <w:marLeft w:val="0"/>
          <w:marRight w:val="0"/>
          <w:marTop w:val="0"/>
          <w:marBottom w:val="0"/>
          <w:divBdr>
            <w:top w:val="none" w:sz="0" w:space="0" w:color="auto"/>
            <w:left w:val="none" w:sz="0" w:space="0" w:color="auto"/>
            <w:bottom w:val="none" w:sz="0" w:space="0" w:color="auto"/>
            <w:right w:val="none" w:sz="0" w:space="0" w:color="auto"/>
          </w:divBdr>
        </w:div>
        <w:div w:id="1001473233">
          <w:marLeft w:val="0"/>
          <w:marRight w:val="0"/>
          <w:marTop w:val="0"/>
          <w:marBottom w:val="0"/>
          <w:divBdr>
            <w:top w:val="none" w:sz="0" w:space="0" w:color="auto"/>
            <w:left w:val="none" w:sz="0" w:space="0" w:color="auto"/>
            <w:bottom w:val="none" w:sz="0" w:space="0" w:color="auto"/>
            <w:right w:val="none" w:sz="0" w:space="0" w:color="auto"/>
          </w:divBdr>
        </w:div>
        <w:div w:id="698355091">
          <w:marLeft w:val="0"/>
          <w:marRight w:val="0"/>
          <w:marTop w:val="0"/>
          <w:marBottom w:val="0"/>
          <w:divBdr>
            <w:top w:val="none" w:sz="0" w:space="0" w:color="auto"/>
            <w:left w:val="none" w:sz="0" w:space="0" w:color="auto"/>
            <w:bottom w:val="none" w:sz="0" w:space="0" w:color="auto"/>
            <w:right w:val="none" w:sz="0" w:space="0" w:color="auto"/>
          </w:divBdr>
        </w:div>
        <w:div w:id="1300377300">
          <w:marLeft w:val="0"/>
          <w:marRight w:val="0"/>
          <w:marTop w:val="0"/>
          <w:marBottom w:val="0"/>
          <w:divBdr>
            <w:top w:val="none" w:sz="0" w:space="0" w:color="auto"/>
            <w:left w:val="none" w:sz="0" w:space="0" w:color="auto"/>
            <w:bottom w:val="none" w:sz="0" w:space="0" w:color="auto"/>
            <w:right w:val="none" w:sz="0" w:space="0" w:color="auto"/>
          </w:divBdr>
        </w:div>
        <w:div w:id="368067020">
          <w:marLeft w:val="0"/>
          <w:marRight w:val="0"/>
          <w:marTop w:val="0"/>
          <w:marBottom w:val="0"/>
          <w:divBdr>
            <w:top w:val="none" w:sz="0" w:space="0" w:color="auto"/>
            <w:left w:val="none" w:sz="0" w:space="0" w:color="auto"/>
            <w:bottom w:val="none" w:sz="0" w:space="0" w:color="auto"/>
            <w:right w:val="none" w:sz="0" w:space="0" w:color="auto"/>
          </w:divBdr>
        </w:div>
        <w:div w:id="1029063993">
          <w:marLeft w:val="0"/>
          <w:marRight w:val="0"/>
          <w:marTop w:val="0"/>
          <w:marBottom w:val="0"/>
          <w:divBdr>
            <w:top w:val="none" w:sz="0" w:space="0" w:color="auto"/>
            <w:left w:val="none" w:sz="0" w:space="0" w:color="auto"/>
            <w:bottom w:val="none" w:sz="0" w:space="0" w:color="auto"/>
            <w:right w:val="none" w:sz="0" w:space="0" w:color="auto"/>
          </w:divBdr>
        </w:div>
        <w:div w:id="1053115738">
          <w:marLeft w:val="0"/>
          <w:marRight w:val="0"/>
          <w:marTop w:val="0"/>
          <w:marBottom w:val="0"/>
          <w:divBdr>
            <w:top w:val="none" w:sz="0" w:space="0" w:color="auto"/>
            <w:left w:val="none" w:sz="0" w:space="0" w:color="auto"/>
            <w:bottom w:val="none" w:sz="0" w:space="0" w:color="auto"/>
            <w:right w:val="none" w:sz="0" w:space="0" w:color="auto"/>
          </w:divBdr>
        </w:div>
        <w:div w:id="982000590">
          <w:marLeft w:val="0"/>
          <w:marRight w:val="0"/>
          <w:marTop w:val="0"/>
          <w:marBottom w:val="0"/>
          <w:divBdr>
            <w:top w:val="none" w:sz="0" w:space="0" w:color="auto"/>
            <w:left w:val="none" w:sz="0" w:space="0" w:color="auto"/>
            <w:bottom w:val="none" w:sz="0" w:space="0" w:color="auto"/>
            <w:right w:val="none" w:sz="0" w:space="0" w:color="auto"/>
          </w:divBdr>
        </w:div>
        <w:div w:id="946086559">
          <w:marLeft w:val="0"/>
          <w:marRight w:val="0"/>
          <w:marTop w:val="0"/>
          <w:marBottom w:val="0"/>
          <w:divBdr>
            <w:top w:val="none" w:sz="0" w:space="0" w:color="auto"/>
            <w:left w:val="none" w:sz="0" w:space="0" w:color="auto"/>
            <w:bottom w:val="none" w:sz="0" w:space="0" w:color="auto"/>
            <w:right w:val="none" w:sz="0" w:space="0" w:color="auto"/>
          </w:divBdr>
        </w:div>
        <w:div w:id="848570320">
          <w:marLeft w:val="0"/>
          <w:marRight w:val="0"/>
          <w:marTop w:val="0"/>
          <w:marBottom w:val="0"/>
          <w:divBdr>
            <w:top w:val="none" w:sz="0" w:space="0" w:color="auto"/>
            <w:left w:val="none" w:sz="0" w:space="0" w:color="auto"/>
            <w:bottom w:val="none" w:sz="0" w:space="0" w:color="auto"/>
            <w:right w:val="none" w:sz="0" w:space="0" w:color="auto"/>
          </w:divBdr>
        </w:div>
        <w:div w:id="1966496238">
          <w:marLeft w:val="0"/>
          <w:marRight w:val="0"/>
          <w:marTop w:val="0"/>
          <w:marBottom w:val="0"/>
          <w:divBdr>
            <w:top w:val="none" w:sz="0" w:space="0" w:color="auto"/>
            <w:left w:val="none" w:sz="0" w:space="0" w:color="auto"/>
            <w:bottom w:val="none" w:sz="0" w:space="0" w:color="auto"/>
            <w:right w:val="none" w:sz="0" w:space="0" w:color="auto"/>
          </w:divBdr>
        </w:div>
        <w:div w:id="766384767">
          <w:marLeft w:val="0"/>
          <w:marRight w:val="0"/>
          <w:marTop w:val="0"/>
          <w:marBottom w:val="0"/>
          <w:divBdr>
            <w:top w:val="none" w:sz="0" w:space="0" w:color="auto"/>
            <w:left w:val="none" w:sz="0" w:space="0" w:color="auto"/>
            <w:bottom w:val="none" w:sz="0" w:space="0" w:color="auto"/>
            <w:right w:val="none" w:sz="0" w:space="0" w:color="auto"/>
          </w:divBdr>
        </w:div>
        <w:div w:id="2045016766">
          <w:marLeft w:val="0"/>
          <w:marRight w:val="0"/>
          <w:marTop w:val="0"/>
          <w:marBottom w:val="0"/>
          <w:divBdr>
            <w:top w:val="none" w:sz="0" w:space="0" w:color="auto"/>
            <w:left w:val="none" w:sz="0" w:space="0" w:color="auto"/>
            <w:bottom w:val="none" w:sz="0" w:space="0" w:color="auto"/>
            <w:right w:val="none" w:sz="0" w:space="0" w:color="auto"/>
          </w:divBdr>
        </w:div>
        <w:div w:id="44375688">
          <w:marLeft w:val="0"/>
          <w:marRight w:val="0"/>
          <w:marTop w:val="0"/>
          <w:marBottom w:val="0"/>
          <w:divBdr>
            <w:top w:val="none" w:sz="0" w:space="0" w:color="auto"/>
            <w:left w:val="none" w:sz="0" w:space="0" w:color="auto"/>
            <w:bottom w:val="none" w:sz="0" w:space="0" w:color="auto"/>
            <w:right w:val="none" w:sz="0" w:space="0" w:color="auto"/>
          </w:divBdr>
        </w:div>
        <w:div w:id="1319923924">
          <w:marLeft w:val="0"/>
          <w:marRight w:val="0"/>
          <w:marTop w:val="0"/>
          <w:marBottom w:val="0"/>
          <w:divBdr>
            <w:top w:val="none" w:sz="0" w:space="0" w:color="auto"/>
            <w:left w:val="none" w:sz="0" w:space="0" w:color="auto"/>
            <w:bottom w:val="none" w:sz="0" w:space="0" w:color="auto"/>
            <w:right w:val="none" w:sz="0" w:space="0" w:color="auto"/>
          </w:divBdr>
        </w:div>
        <w:div w:id="215706981">
          <w:marLeft w:val="0"/>
          <w:marRight w:val="0"/>
          <w:marTop w:val="0"/>
          <w:marBottom w:val="0"/>
          <w:divBdr>
            <w:top w:val="none" w:sz="0" w:space="0" w:color="auto"/>
            <w:left w:val="none" w:sz="0" w:space="0" w:color="auto"/>
            <w:bottom w:val="none" w:sz="0" w:space="0" w:color="auto"/>
            <w:right w:val="none" w:sz="0" w:space="0" w:color="auto"/>
          </w:divBdr>
        </w:div>
        <w:div w:id="1600872807">
          <w:marLeft w:val="0"/>
          <w:marRight w:val="0"/>
          <w:marTop w:val="0"/>
          <w:marBottom w:val="0"/>
          <w:divBdr>
            <w:top w:val="none" w:sz="0" w:space="0" w:color="auto"/>
            <w:left w:val="none" w:sz="0" w:space="0" w:color="auto"/>
            <w:bottom w:val="none" w:sz="0" w:space="0" w:color="auto"/>
            <w:right w:val="none" w:sz="0" w:space="0" w:color="auto"/>
          </w:divBdr>
        </w:div>
        <w:div w:id="1309552184">
          <w:marLeft w:val="0"/>
          <w:marRight w:val="0"/>
          <w:marTop w:val="0"/>
          <w:marBottom w:val="0"/>
          <w:divBdr>
            <w:top w:val="none" w:sz="0" w:space="0" w:color="auto"/>
            <w:left w:val="none" w:sz="0" w:space="0" w:color="auto"/>
            <w:bottom w:val="none" w:sz="0" w:space="0" w:color="auto"/>
            <w:right w:val="none" w:sz="0" w:space="0" w:color="auto"/>
          </w:divBdr>
        </w:div>
        <w:div w:id="951397752">
          <w:marLeft w:val="0"/>
          <w:marRight w:val="0"/>
          <w:marTop w:val="0"/>
          <w:marBottom w:val="0"/>
          <w:divBdr>
            <w:top w:val="none" w:sz="0" w:space="0" w:color="auto"/>
            <w:left w:val="none" w:sz="0" w:space="0" w:color="auto"/>
            <w:bottom w:val="none" w:sz="0" w:space="0" w:color="auto"/>
            <w:right w:val="none" w:sz="0" w:space="0" w:color="auto"/>
          </w:divBdr>
        </w:div>
        <w:div w:id="1644045580">
          <w:marLeft w:val="0"/>
          <w:marRight w:val="0"/>
          <w:marTop w:val="0"/>
          <w:marBottom w:val="0"/>
          <w:divBdr>
            <w:top w:val="none" w:sz="0" w:space="0" w:color="auto"/>
            <w:left w:val="none" w:sz="0" w:space="0" w:color="auto"/>
            <w:bottom w:val="none" w:sz="0" w:space="0" w:color="auto"/>
            <w:right w:val="none" w:sz="0" w:space="0" w:color="auto"/>
          </w:divBdr>
        </w:div>
        <w:div w:id="1392846986">
          <w:marLeft w:val="0"/>
          <w:marRight w:val="0"/>
          <w:marTop w:val="0"/>
          <w:marBottom w:val="0"/>
          <w:divBdr>
            <w:top w:val="none" w:sz="0" w:space="0" w:color="auto"/>
            <w:left w:val="none" w:sz="0" w:space="0" w:color="auto"/>
            <w:bottom w:val="none" w:sz="0" w:space="0" w:color="auto"/>
            <w:right w:val="none" w:sz="0" w:space="0" w:color="auto"/>
          </w:divBdr>
        </w:div>
        <w:div w:id="1440182169">
          <w:marLeft w:val="0"/>
          <w:marRight w:val="0"/>
          <w:marTop w:val="0"/>
          <w:marBottom w:val="0"/>
          <w:divBdr>
            <w:top w:val="none" w:sz="0" w:space="0" w:color="auto"/>
            <w:left w:val="none" w:sz="0" w:space="0" w:color="auto"/>
            <w:bottom w:val="none" w:sz="0" w:space="0" w:color="auto"/>
            <w:right w:val="none" w:sz="0" w:space="0" w:color="auto"/>
          </w:divBdr>
        </w:div>
        <w:div w:id="1973051120">
          <w:marLeft w:val="0"/>
          <w:marRight w:val="0"/>
          <w:marTop w:val="0"/>
          <w:marBottom w:val="0"/>
          <w:divBdr>
            <w:top w:val="none" w:sz="0" w:space="0" w:color="auto"/>
            <w:left w:val="none" w:sz="0" w:space="0" w:color="auto"/>
            <w:bottom w:val="none" w:sz="0" w:space="0" w:color="auto"/>
            <w:right w:val="none" w:sz="0" w:space="0" w:color="auto"/>
          </w:divBdr>
        </w:div>
        <w:div w:id="917137521">
          <w:marLeft w:val="0"/>
          <w:marRight w:val="0"/>
          <w:marTop w:val="0"/>
          <w:marBottom w:val="0"/>
          <w:divBdr>
            <w:top w:val="none" w:sz="0" w:space="0" w:color="auto"/>
            <w:left w:val="none" w:sz="0" w:space="0" w:color="auto"/>
            <w:bottom w:val="none" w:sz="0" w:space="0" w:color="auto"/>
            <w:right w:val="none" w:sz="0" w:space="0" w:color="auto"/>
          </w:divBdr>
        </w:div>
        <w:div w:id="1555002433">
          <w:marLeft w:val="0"/>
          <w:marRight w:val="0"/>
          <w:marTop w:val="0"/>
          <w:marBottom w:val="0"/>
          <w:divBdr>
            <w:top w:val="none" w:sz="0" w:space="0" w:color="auto"/>
            <w:left w:val="none" w:sz="0" w:space="0" w:color="auto"/>
            <w:bottom w:val="none" w:sz="0" w:space="0" w:color="auto"/>
            <w:right w:val="none" w:sz="0" w:space="0" w:color="auto"/>
          </w:divBdr>
        </w:div>
        <w:div w:id="470903308">
          <w:marLeft w:val="0"/>
          <w:marRight w:val="0"/>
          <w:marTop w:val="0"/>
          <w:marBottom w:val="0"/>
          <w:divBdr>
            <w:top w:val="none" w:sz="0" w:space="0" w:color="auto"/>
            <w:left w:val="none" w:sz="0" w:space="0" w:color="auto"/>
            <w:bottom w:val="none" w:sz="0" w:space="0" w:color="auto"/>
            <w:right w:val="none" w:sz="0" w:space="0" w:color="auto"/>
          </w:divBdr>
        </w:div>
        <w:div w:id="1968003173">
          <w:marLeft w:val="0"/>
          <w:marRight w:val="0"/>
          <w:marTop w:val="0"/>
          <w:marBottom w:val="0"/>
          <w:divBdr>
            <w:top w:val="none" w:sz="0" w:space="0" w:color="auto"/>
            <w:left w:val="none" w:sz="0" w:space="0" w:color="auto"/>
            <w:bottom w:val="none" w:sz="0" w:space="0" w:color="auto"/>
            <w:right w:val="none" w:sz="0" w:space="0" w:color="auto"/>
          </w:divBdr>
        </w:div>
        <w:div w:id="1250312313">
          <w:marLeft w:val="0"/>
          <w:marRight w:val="0"/>
          <w:marTop w:val="0"/>
          <w:marBottom w:val="0"/>
          <w:divBdr>
            <w:top w:val="none" w:sz="0" w:space="0" w:color="auto"/>
            <w:left w:val="none" w:sz="0" w:space="0" w:color="auto"/>
            <w:bottom w:val="none" w:sz="0" w:space="0" w:color="auto"/>
            <w:right w:val="none" w:sz="0" w:space="0" w:color="auto"/>
          </w:divBdr>
        </w:div>
        <w:div w:id="2074547542">
          <w:marLeft w:val="0"/>
          <w:marRight w:val="0"/>
          <w:marTop w:val="0"/>
          <w:marBottom w:val="0"/>
          <w:divBdr>
            <w:top w:val="none" w:sz="0" w:space="0" w:color="auto"/>
            <w:left w:val="none" w:sz="0" w:space="0" w:color="auto"/>
            <w:bottom w:val="none" w:sz="0" w:space="0" w:color="auto"/>
            <w:right w:val="none" w:sz="0" w:space="0" w:color="auto"/>
          </w:divBdr>
        </w:div>
        <w:div w:id="490296585">
          <w:marLeft w:val="0"/>
          <w:marRight w:val="0"/>
          <w:marTop w:val="0"/>
          <w:marBottom w:val="0"/>
          <w:divBdr>
            <w:top w:val="none" w:sz="0" w:space="0" w:color="auto"/>
            <w:left w:val="none" w:sz="0" w:space="0" w:color="auto"/>
            <w:bottom w:val="none" w:sz="0" w:space="0" w:color="auto"/>
            <w:right w:val="none" w:sz="0" w:space="0" w:color="auto"/>
          </w:divBdr>
        </w:div>
        <w:div w:id="1217931335">
          <w:marLeft w:val="0"/>
          <w:marRight w:val="0"/>
          <w:marTop w:val="0"/>
          <w:marBottom w:val="0"/>
          <w:divBdr>
            <w:top w:val="none" w:sz="0" w:space="0" w:color="auto"/>
            <w:left w:val="none" w:sz="0" w:space="0" w:color="auto"/>
            <w:bottom w:val="none" w:sz="0" w:space="0" w:color="auto"/>
            <w:right w:val="none" w:sz="0" w:space="0" w:color="auto"/>
          </w:divBdr>
        </w:div>
        <w:div w:id="1385105242">
          <w:marLeft w:val="0"/>
          <w:marRight w:val="0"/>
          <w:marTop w:val="0"/>
          <w:marBottom w:val="0"/>
          <w:divBdr>
            <w:top w:val="none" w:sz="0" w:space="0" w:color="auto"/>
            <w:left w:val="none" w:sz="0" w:space="0" w:color="auto"/>
            <w:bottom w:val="none" w:sz="0" w:space="0" w:color="auto"/>
            <w:right w:val="none" w:sz="0" w:space="0" w:color="auto"/>
          </w:divBdr>
        </w:div>
        <w:div w:id="259608396">
          <w:marLeft w:val="0"/>
          <w:marRight w:val="0"/>
          <w:marTop w:val="0"/>
          <w:marBottom w:val="0"/>
          <w:divBdr>
            <w:top w:val="none" w:sz="0" w:space="0" w:color="auto"/>
            <w:left w:val="none" w:sz="0" w:space="0" w:color="auto"/>
            <w:bottom w:val="none" w:sz="0" w:space="0" w:color="auto"/>
            <w:right w:val="none" w:sz="0" w:space="0" w:color="auto"/>
          </w:divBdr>
        </w:div>
        <w:div w:id="1165171859">
          <w:marLeft w:val="0"/>
          <w:marRight w:val="0"/>
          <w:marTop w:val="0"/>
          <w:marBottom w:val="0"/>
          <w:divBdr>
            <w:top w:val="none" w:sz="0" w:space="0" w:color="auto"/>
            <w:left w:val="none" w:sz="0" w:space="0" w:color="auto"/>
            <w:bottom w:val="none" w:sz="0" w:space="0" w:color="auto"/>
            <w:right w:val="none" w:sz="0" w:space="0" w:color="auto"/>
          </w:divBdr>
        </w:div>
        <w:div w:id="896285492">
          <w:marLeft w:val="0"/>
          <w:marRight w:val="0"/>
          <w:marTop w:val="0"/>
          <w:marBottom w:val="0"/>
          <w:divBdr>
            <w:top w:val="none" w:sz="0" w:space="0" w:color="auto"/>
            <w:left w:val="none" w:sz="0" w:space="0" w:color="auto"/>
            <w:bottom w:val="none" w:sz="0" w:space="0" w:color="auto"/>
            <w:right w:val="none" w:sz="0" w:space="0" w:color="auto"/>
          </w:divBdr>
        </w:div>
        <w:div w:id="1672758907">
          <w:marLeft w:val="0"/>
          <w:marRight w:val="0"/>
          <w:marTop w:val="0"/>
          <w:marBottom w:val="0"/>
          <w:divBdr>
            <w:top w:val="none" w:sz="0" w:space="0" w:color="auto"/>
            <w:left w:val="none" w:sz="0" w:space="0" w:color="auto"/>
            <w:bottom w:val="none" w:sz="0" w:space="0" w:color="auto"/>
            <w:right w:val="none" w:sz="0" w:space="0" w:color="auto"/>
          </w:divBdr>
        </w:div>
        <w:div w:id="1957517631">
          <w:marLeft w:val="0"/>
          <w:marRight w:val="0"/>
          <w:marTop w:val="0"/>
          <w:marBottom w:val="0"/>
          <w:divBdr>
            <w:top w:val="none" w:sz="0" w:space="0" w:color="auto"/>
            <w:left w:val="none" w:sz="0" w:space="0" w:color="auto"/>
            <w:bottom w:val="none" w:sz="0" w:space="0" w:color="auto"/>
            <w:right w:val="none" w:sz="0" w:space="0" w:color="auto"/>
          </w:divBdr>
        </w:div>
        <w:div w:id="1804536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shadairy@fresha.co.ke" TargetMode="External"/><Relationship Id="rId3" Type="http://schemas.openxmlformats.org/officeDocument/2006/relationships/settings" Target="settings.xml"/><Relationship Id="rId7" Type="http://schemas.openxmlformats.org/officeDocument/2006/relationships/hyperlink" Target="mailto:procurement@fresha.co.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resha.c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Maina Mbuthia</dc:creator>
  <cp:keywords/>
  <dc:description/>
  <cp:lastModifiedBy>George Maina Mbuthia</cp:lastModifiedBy>
  <cp:revision>2</cp:revision>
  <dcterms:created xsi:type="dcterms:W3CDTF">2025-11-14T05:54:00Z</dcterms:created>
  <dcterms:modified xsi:type="dcterms:W3CDTF">2025-11-14T05:54:00Z</dcterms:modified>
</cp:coreProperties>
</file>